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2336"/>
        <w:gridCol w:w="6520"/>
      </w:tblGrid>
      <w:tr w:rsidR="008B24AB" w:rsidRPr="008B24AB" w:rsidTr="00E22730">
        <w:trPr>
          <w:jc w:val="center"/>
        </w:trPr>
        <w:tc>
          <w:tcPr>
            <w:tcW w:w="2336" w:type="dxa"/>
          </w:tcPr>
          <w:p w:rsidR="008B24AB" w:rsidRPr="0010556E" w:rsidRDefault="008B24AB" w:rsidP="0010556E">
            <w:pPr>
              <w:pStyle w:val="NoSpacing"/>
              <w:jc w:val="center"/>
              <w:rPr>
                <w:rFonts w:ascii="Times New Roman" w:hAnsi="Times New Roman" w:cs="Times New Roman"/>
                <w:b/>
                <w:sz w:val="26"/>
                <w:szCs w:val="26"/>
              </w:rPr>
            </w:pPr>
            <w:r w:rsidRPr="0010556E">
              <w:rPr>
                <w:rFonts w:ascii="Times New Roman" w:hAnsi="Times New Roman" w:cs="Times New Roman"/>
                <w:b/>
                <w:sz w:val="26"/>
                <w:szCs w:val="26"/>
              </w:rPr>
              <w:br w:type="page"/>
              <w:t>BỘ Y TẾ</w:t>
            </w:r>
          </w:p>
          <w:p w:rsidR="008B24AB" w:rsidRPr="0010556E" w:rsidRDefault="009D26AD" w:rsidP="0010556E">
            <w:pPr>
              <w:spacing w:after="0"/>
              <w:ind w:firstLine="248"/>
              <w:jc w:val="center"/>
              <w:rPr>
                <w:rFonts w:ascii="Times New Roman" w:hAnsi="Times New Roman" w:cs="Times New Roman"/>
                <w:b/>
                <w:bCs/>
                <w:i/>
                <w:iCs/>
                <w:sz w:val="26"/>
                <w:szCs w:val="26"/>
              </w:rPr>
            </w:pPr>
            <w:r>
              <w:rPr>
                <w:rFonts w:ascii="Times New Roman" w:hAnsi="Times New Roman" w:cs="Times New Roman"/>
                <w:b/>
                <w:bCs/>
                <w:i/>
                <w:iCs/>
                <w:noProof/>
                <w:sz w:val="26"/>
                <w:szCs w:val="26"/>
              </w:rPr>
              <mc:AlternateContent>
                <mc:Choice Requires="wps">
                  <w:drawing>
                    <wp:anchor distT="0" distB="0" distL="114300" distR="114300" simplePos="0" relativeHeight="251662336" behindDoc="0" locked="0" layoutInCell="1" allowOverlap="1" wp14:anchorId="594669CA" wp14:editId="7D554EB5">
                      <wp:simplePos x="0" y="0"/>
                      <wp:positionH relativeFrom="column">
                        <wp:posOffset>534670</wp:posOffset>
                      </wp:positionH>
                      <wp:positionV relativeFrom="paragraph">
                        <wp:posOffset>61595</wp:posOffset>
                      </wp:positionV>
                      <wp:extent cx="276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F488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4.85pt" to="63.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" strokecolor="black [3213]" strokeweight=".5pt">
                      <v:stroke joinstyle="miter"/>
                    </v:line>
                  </w:pict>
                </mc:Fallback>
              </mc:AlternateContent>
            </w:r>
          </w:p>
        </w:tc>
        <w:tc>
          <w:tcPr>
            <w:tcW w:w="6520" w:type="dxa"/>
          </w:tcPr>
          <w:p w:rsidR="008B24AB" w:rsidRPr="008B24AB" w:rsidRDefault="008B24AB" w:rsidP="008B24AB">
            <w:pPr>
              <w:spacing w:after="0"/>
              <w:ind w:firstLine="248"/>
              <w:jc w:val="center"/>
              <w:rPr>
                <w:rFonts w:ascii="Times New Roman" w:hAnsi="Times New Roman" w:cs="Times New Roman"/>
                <w:b/>
                <w:bCs/>
                <w:sz w:val="26"/>
                <w:szCs w:val="26"/>
              </w:rPr>
            </w:pPr>
            <w:r w:rsidRPr="008B24AB">
              <w:rPr>
                <w:rFonts w:ascii="Times New Roman" w:hAnsi="Times New Roman" w:cs="Times New Roman"/>
                <w:b/>
                <w:bCs/>
                <w:sz w:val="26"/>
                <w:szCs w:val="26"/>
              </w:rPr>
              <w:t>CỘNG HÒA XÃ HỘI CHỦ NGHĨA VIỆT NAM</w:t>
            </w:r>
          </w:p>
          <w:p w:rsidR="008B24AB" w:rsidRPr="008B24AB" w:rsidRDefault="008B24AB" w:rsidP="008B24AB">
            <w:pPr>
              <w:spacing w:after="0"/>
              <w:ind w:firstLine="248"/>
              <w:jc w:val="center"/>
              <w:rPr>
                <w:rFonts w:ascii="Times New Roman" w:hAnsi="Times New Roman" w:cs="Times New Roman"/>
                <w:b/>
                <w:bCs/>
                <w:sz w:val="26"/>
                <w:szCs w:val="26"/>
              </w:rPr>
            </w:pPr>
            <w:r w:rsidRPr="008B24AB">
              <w:rPr>
                <w:rFonts w:ascii="Times New Roman" w:hAnsi="Times New Roman" w:cs="Times New Roman"/>
                <w:b/>
                <w:bCs/>
                <w:sz w:val="26"/>
                <w:szCs w:val="26"/>
              </w:rPr>
              <w:t>Độc lập - Tự do - Hạnh phúc</w:t>
            </w:r>
          </w:p>
          <w:p w:rsidR="008B24AB" w:rsidRPr="008B24AB" w:rsidRDefault="008B24AB" w:rsidP="008B24AB">
            <w:pPr>
              <w:spacing w:after="0"/>
              <w:ind w:firstLine="248"/>
              <w:rPr>
                <w:rFonts w:ascii="Times New Roman" w:hAnsi="Times New Roman" w:cs="Times New Roman"/>
                <w:b/>
                <w:bCs/>
                <w:sz w:val="26"/>
                <w:szCs w:val="26"/>
              </w:rPr>
            </w:pPr>
            <w:r w:rsidRPr="008B24AB">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7AA69DB" wp14:editId="7FABA1F0">
                      <wp:simplePos x="0" y="0"/>
                      <wp:positionH relativeFrom="column">
                        <wp:posOffset>1099820</wp:posOffset>
                      </wp:positionH>
                      <wp:positionV relativeFrom="paragraph">
                        <wp:posOffset>17145</wp:posOffset>
                      </wp:positionV>
                      <wp:extent cx="1950720" cy="0"/>
                      <wp:effectExtent l="13970" t="7620" r="698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CE059" id="Straight Arrow Connector 2" o:spid="_x0000_s1026" type="#_x0000_t32" style="position:absolute;margin-left:86.6pt;margin-top:1.35pt;width:15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"/>
                  </w:pict>
                </mc:Fallback>
              </mc:AlternateContent>
            </w:r>
          </w:p>
        </w:tc>
      </w:tr>
    </w:tbl>
    <w:p w:rsidR="008B24AB" w:rsidRPr="008B24AB" w:rsidRDefault="00A91763" w:rsidP="00A91763">
      <w:pPr>
        <w:tabs>
          <w:tab w:val="left" w:pos="7907"/>
        </w:tabs>
        <w:spacing w:after="0"/>
        <w:rPr>
          <w:rFonts w:ascii="Times New Roman" w:hAnsi="Times New Roman" w:cs="Times New Roman"/>
          <w:b/>
          <w:bCs/>
          <w:sz w:val="26"/>
          <w:szCs w:val="26"/>
        </w:rPr>
      </w:pPr>
      <w:r>
        <w:rPr>
          <w:rFonts w:ascii="Times New Roman" w:hAnsi="Times New Roman" w:cs="Times New Roman"/>
          <w:b/>
          <w:bCs/>
          <w:sz w:val="26"/>
          <w:szCs w:val="26"/>
        </w:rPr>
        <w:tab/>
      </w:r>
    </w:p>
    <w:p w:rsidR="008B24AB" w:rsidRDefault="008B24AB" w:rsidP="008B24AB">
      <w:pPr>
        <w:spacing w:after="0"/>
        <w:jc w:val="center"/>
        <w:rPr>
          <w:rFonts w:ascii="Times New Roman" w:hAnsi="Times New Roman" w:cs="Times New Roman"/>
          <w:b/>
          <w:bCs/>
          <w:sz w:val="28"/>
          <w:szCs w:val="28"/>
        </w:rPr>
      </w:pPr>
      <w:r w:rsidRPr="008B24AB">
        <w:rPr>
          <w:rFonts w:ascii="Times New Roman" w:hAnsi="Times New Roman" w:cs="Times New Roman"/>
          <w:b/>
          <w:bCs/>
          <w:sz w:val="28"/>
          <w:szCs w:val="28"/>
        </w:rPr>
        <w:t xml:space="preserve">HƯỚNG DẪN </w:t>
      </w:r>
    </w:p>
    <w:p w:rsidR="008B24AB" w:rsidRPr="008B24AB" w:rsidRDefault="008B24AB" w:rsidP="008B24AB">
      <w:pPr>
        <w:spacing w:after="0"/>
        <w:jc w:val="center"/>
        <w:rPr>
          <w:rFonts w:ascii="Times New Roman" w:hAnsi="Times New Roman" w:cs="Times New Roman"/>
          <w:b/>
          <w:sz w:val="28"/>
          <w:szCs w:val="28"/>
        </w:rPr>
      </w:pPr>
      <w:r>
        <w:rPr>
          <w:rFonts w:ascii="Times New Roman" w:hAnsi="Times New Roman" w:cs="Times New Roman"/>
          <w:b/>
          <w:bCs/>
          <w:sz w:val="28"/>
          <w:szCs w:val="28"/>
        </w:rPr>
        <w:t>C</w:t>
      </w:r>
      <w:r w:rsidRPr="008B24AB">
        <w:rPr>
          <w:rFonts w:ascii="Times New Roman" w:eastAsia="Times New Roman" w:hAnsi="Times New Roman" w:cs="Times New Roman"/>
          <w:b/>
          <w:sz w:val="28"/>
          <w:szCs w:val="28"/>
        </w:rPr>
        <w:t xml:space="preserve">ông tác kiểm dịch y tế phòng chống lây nhiễm COVID-19 đối với </w:t>
      </w:r>
      <w:r w:rsidR="00FF5E80">
        <w:rPr>
          <w:rFonts w:ascii="Times New Roman" w:eastAsia="Times New Roman" w:hAnsi="Times New Roman" w:cs="Times New Roman"/>
          <w:b/>
          <w:sz w:val="28"/>
          <w:szCs w:val="28"/>
        </w:rPr>
        <w:t xml:space="preserve">                </w:t>
      </w:r>
      <w:r w:rsidRPr="008B24AB">
        <w:rPr>
          <w:rFonts w:ascii="Times New Roman" w:eastAsia="Times New Roman" w:hAnsi="Times New Roman" w:cs="Times New Roman"/>
          <w:b/>
          <w:sz w:val="28"/>
          <w:szCs w:val="28"/>
        </w:rPr>
        <w:t xml:space="preserve">phương tiện và người điều khiển phương tiện vận chuyển hàng hoá </w:t>
      </w:r>
      <w:r w:rsidR="00FF5E80">
        <w:rPr>
          <w:rFonts w:ascii="Times New Roman" w:eastAsia="Times New Roman" w:hAnsi="Times New Roman" w:cs="Times New Roman"/>
          <w:b/>
          <w:sz w:val="28"/>
          <w:szCs w:val="28"/>
        </w:rPr>
        <w:t xml:space="preserve">                      </w:t>
      </w:r>
      <w:r w:rsidRPr="008B24AB">
        <w:rPr>
          <w:rFonts w:ascii="Times New Roman" w:eastAsia="Times New Roman" w:hAnsi="Times New Roman" w:cs="Times New Roman"/>
          <w:b/>
          <w:sz w:val="28"/>
          <w:szCs w:val="28"/>
        </w:rPr>
        <w:t>tại các cửa khẩu đường bộ, đường sắt, cảng biển và cảng hàng không</w:t>
      </w:r>
    </w:p>
    <w:p w:rsidR="008B24AB" w:rsidRPr="008B24AB" w:rsidRDefault="008B24AB" w:rsidP="008B24AB">
      <w:pPr>
        <w:spacing w:after="0"/>
        <w:jc w:val="center"/>
        <w:rPr>
          <w:rFonts w:ascii="Times New Roman" w:hAnsi="Times New Roman" w:cs="Times New Roman"/>
          <w:i/>
          <w:iCs/>
          <w:sz w:val="28"/>
          <w:szCs w:val="28"/>
        </w:rPr>
      </w:pPr>
      <w:r w:rsidRPr="008B24AB">
        <w:rPr>
          <w:rFonts w:ascii="Times New Roman" w:hAnsi="Times New Roman" w:cs="Times New Roman"/>
          <w:i/>
          <w:iCs/>
          <w:sz w:val="28"/>
          <w:szCs w:val="28"/>
        </w:rPr>
        <w:t xml:space="preserve">(Ban hành kèm theo </w:t>
      </w:r>
      <w:r w:rsidR="004D0783">
        <w:rPr>
          <w:rFonts w:ascii="Times New Roman" w:hAnsi="Times New Roman" w:cs="Times New Roman"/>
          <w:i/>
          <w:iCs/>
          <w:sz w:val="28"/>
          <w:szCs w:val="28"/>
        </w:rPr>
        <w:t>Công văn</w:t>
      </w:r>
      <w:r w:rsidRPr="008B24AB">
        <w:rPr>
          <w:rFonts w:ascii="Times New Roman" w:hAnsi="Times New Roman" w:cs="Times New Roman"/>
          <w:i/>
          <w:iCs/>
          <w:sz w:val="28"/>
          <w:szCs w:val="28"/>
        </w:rPr>
        <w:t xml:space="preserve"> số       /</w:t>
      </w:r>
      <w:r w:rsidR="004D0783" w:rsidRPr="008B24AB">
        <w:rPr>
          <w:rFonts w:ascii="Times New Roman" w:hAnsi="Times New Roman" w:cs="Times New Roman"/>
          <w:i/>
          <w:iCs/>
          <w:sz w:val="28"/>
          <w:szCs w:val="28"/>
        </w:rPr>
        <w:t xml:space="preserve"> </w:t>
      </w:r>
      <w:r w:rsidRPr="008B24AB">
        <w:rPr>
          <w:rFonts w:ascii="Times New Roman" w:hAnsi="Times New Roman" w:cs="Times New Roman"/>
          <w:i/>
          <w:iCs/>
          <w:sz w:val="28"/>
          <w:szCs w:val="28"/>
        </w:rPr>
        <w:t>BYT</w:t>
      </w:r>
      <w:r w:rsidR="004D0783">
        <w:rPr>
          <w:rFonts w:ascii="Times New Roman" w:hAnsi="Times New Roman" w:cs="Times New Roman"/>
          <w:i/>
          <w:iCs/>
          <w:sz w:val="28"/>
          <w:szCs w:val="28"/>
        </w:rPr>
        <w:t>-MT</w:t>
      </w:r>
      <w:r w:rsidRPr="008B24AB">
        <w:rPr>
          <w:rFonts w:ascii="Times New Roman" w:hAnsi="Times New Roman" w:cs="Times New Roman"/>
          <w:i/>
          <w:iCs/>
          <w:sz w:val="28"/>
          <w:szCs w:val="28"/>
        </w:rPr>
        <w:t xml:space="preserve"> ngày     tháng 0</w:t>
      </w:r>
      <w:r>
        <w:rPr>
          <w:rFonts w:ascii="Times New Roman" w:hAnsi="Times New Roman" w:cs="Times New Roman"/>
          <w:i/>
          <w:iCs/>
          <w:sz w:val="28"/>
          <w:szCs w:val="28"/>
        </w:rPr>
        <w:t>2</w:t>
      </w:r>
      <w:r w:rsidRPr="008B24AB">
        <w:rPr>
          <w:rFonts w:ascii="Times New Roman" w:hAnsi="Times New Roman" w:cs="Times New Roman"/>
          <w:i/>
          <w:iCs/>
          <w:sz w:val="28"/>
          <w:szCs w:val="28"/>
        </w:rPr>
        <w:t xml:space="preserve"> năm 2020 </w:t>
      </w:r>
    </w:p>
    <w:p w:rsidR="008B24AB" w:rsidRPr="008B24AB" w:rsidRDefault="008B24AB" w:rsidP="008B24AB">
      <w:pPr>
        <w:spacing w:after="0"/>
        <w:jc w:val="center"/>
        <w:rPr>
          <w:rFonts w:ascii="Times New Roman" w:hAnsi="Times New Roman" w:cs="Times New Roman"/>
          <w:i/>
          <w:iCs/>
          <w:sz w:val="28"/>
          <w:szCs w:val="28"/>
        </w:rPr>
      </w:pPr>
      <w:r w:rsidRPr="008B24AB">
        <w:rPr>
          <w:rFonts w:ascii="Times New Roman" w:hAnsi="Times New Roman" w:cs="Times New Roman"/>
          <w:i/>
          <w:iCs/>
          <w:sz w:val="28"/>
          <w:szCs w:val="28"/>
        </w:rPr>
        <w:t>của Bộ trưởng Bộ Y tế)</w:t>
      </w:r>
    </w:p>
    <w:p w:rsidR="008B24AB" w:rsidRPr="008B24AB" w:rsidRDefault="002729D7" w:rsidP="008B24AB">
      <w:pPr>
        <w:spacing w:after="0"/>
        <w:jc w:val="center"/>
        <w:rPr>
          <w:rFonts w:ascii="Times New Roman" w:hAnsi="Times New Roman" w:cs="Times New Roman"/>
          <w:i/>
          <w:iCs/>
          <w:sz w:val="28"/>
          <w:szCs w:val="28"/>
        </w:rPr>
      </w:pPr>
      <w:r>
        <w:rPr>
          <w:rFonts w:ascii="Times New Roman" w:hAnsi="Times New Roman" w:cs="Times New Roman"/>
          <w:i/>
          <w:i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2310130</wp:posOffset>
                </wp:positionH>
                <wp:positionV relativeFrom="paragraph">
                  <wp:posOffset>32385</wp:posOffset>
                </wp:positionV>
                <wp:extent cx="9810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8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74F3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9pt,2.55pt" to="259.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" strokecolor="black [3213]" strokeweight=".5pt">
                <v:stroke joinstyle="miter"/>
              </v:line>
            </w:pict>
          </mc:Fallback>
        </mc:AlternateContent>
      </w:r>
    </w:p>
    <w:p w:rsidR="00A76650" w:rsidRPr="008B24AB" w:rsidRDefault="008D0B91" w:rsidP="0010556E">
      <w:pPr>
        <w:shd w:val="clear" w:color="auto" w:fill="FFFFFF"/>
        <w:tabs>
          <w:tab w:val="left" w:pos="5433"/>
        </w:tabs>
        <w:spacing w:after="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EA79A6" w:rsidRPr="007910BF" w:rsidRDefault="00EA79A6"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I. Căn cứ</w:t>
      </w:r>
    </w:p>
    <w:p w:rsidR="00EA79A6" w:rsidRPr="007910BF" w:rsidRDefault="00EA79A6"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Luật Phòng chống bệnh truyền nhiễm</w:t>
      </w:r>
      <w:r w:rsidR="000F72DE">
        <w:rPr>
          <w:rFonts w:ascii="Times New Roman" w:eastAsia="Times New Roman" w:hAnsi="Times New Roman" w:cs="Times New Roman"/>
          <w:spacing w:val="-4"/>
          <w:sz w:val="28"/>
          <w:szCs w:val="28"/>
        </w:rPr>
        <w:t xml:space="preserve"> năm 2007</w:t>
      </w:r>
      <w:r w:rsidRPr="007910BF">
        <w:rPr>
          <w:rFonts w:ascii="Times New Roman" w:eastAsia="Times New Roman" w:hAnsi="Times New Roman" w:cs="Times New Roman"/>
          <w:spacing w:val="-4"/>
          <w:sz w:val="28"/>
          <w:szCs w:val="28"/>
        </w:rPr>
        <w:t>;</w:t>
      </w:r>
    </w:p>
    <w:p w:rsidR="00EA79A6" w:rsidRPr="007910BF" w:rsidRDefault="00EA79A6"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Nghị định </w:t>
      </w:r>
      <w:r w:rsidR="002934E1" w:rsidRPr="007910BF">
        <w:rPr>
          <w:rFonts w:ascii="Times New Roman" w:eastAsia="Times New Roman" w:hAnsi="Times New Roman" w:cs="Times New Roman"/>
          <w:spacing w:val="-4"/>
          <w:sz w:val="28"/>
          <w:szCs w:val="28"/>
        </w:rPr>
        <w:t xml:space="preserve">số </w:t>
      </w:r>
      <w:r w:rsidRPr="007910BF">
        <w:rPr>
          <w:rFonts w:ascii="Times New Roman" w:eastAsia="Times New Roman" w:hAnsi="Times New Roman" w:cs="Times New Roman"/>
          <w:spacing w:val="-4"/>
          <w:sz w:val="28"/>
          <w:szCs w:val="28"/>
        </w:rPr>
        <w:t>89/2018</w:t>
      </w:r>
      <w:r w:rsidR="002934E1" w:rsidRPr="007910BF">
        <w:rPr>
          <w:rFonts w:ascii="Times New Roman" w:eastAsia="Times New Roman" w:hAnsi="Times New Roman" w:cs="Times New Roman"/>
          <w:spacing w:val="-4"/>
          <w:sz w:val="28"/>
          <w:szCs w:val="28"/>
        </w:rPr>
        <w:t xml:space="preserve">/NĐ-CP </w:t>
      </w:r>
      <w:r w:rsidR="000F72DE">
        <w:rPr>
          <w:rFonts w:ascii="Times New Roman" w:eastAsia="Times New Roman" w:hAnsi="Times New Roman" w:cs="Times New Roman"/>
          <w:spacing w:val="-4"/>
          <w:sz w:val="28"/>
          <w:szCs w:val="28"/>
        </w:rPr>
        <w:t xml:space="preserve">ngày 25/6/2018 </w:t>
      </w:r>
      <w:r w:rsidR="002934E1" w:rsidRPr="007910BF">
        <w:rPr>
          <w:rFonts w:ascii="Times New Roman" w:eastAsia="Times New Roman" w:hAnsi="Times New Roman" w:cs="Times New Roman"/>
          <w:spacing w:val="-4"/>
          <w:sz w:val="28"/>
          <w:szCs w:val="28"/>
        </w:rPr>
        <w:t>của Chính phủ quy định chi tiết một số điều của Luật phòng, chống bệnh truyền nhiễm</w:t>
      </w:r>
      <w:r w:rsidRPr="007910BF">
        <w:rPr>
          <w:rFonts w:ascii="Times New Roman" w:eastAsia="Times New Roman" w:hAnsi="Times New Roman" w:cs="Times New Roman"/>
          <w:spacing w:val="-4"/>
          <w:sz w:val="28"/>
          <w:szCs w:val="28"/>
        </w:rPr>
        <w:t xml:space="preserve"> về kiểm dịch y tế biên giới;</w:t>
      </w:r>
    </w:p>
    <w:p w:rsidR="00EA79A6" w:rsidRPr="007910BF" w:rsidRDefault="00EA79A6"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Công điện số 224/CĐ-TTg ngày 12/2/2020 của Thủ tướng Chính phủ</w:t>
      </w:r>
      <w:r w:rsidR="005E0AAF" w:rsidRPr="007910BF">
        <w:rPr>
          <w:rFonts w:ascii="Times New Roman" w:eastAsia="Times New Roman" w:hAnsi="Times New Roman" w:cs="Times New Roman"/>
          <w:spacing w:val="-4"/>
          <w:sz w:val="28"/>
          <w:szCs w:val="28"/>
        </w:rPr>
        <w:t xml:space="preserve"> về việc tháo gỡ khó khăn cho hoạt độ</w:t>
      </w:r>
      <w:r w:rsidR="001F7CF8">
        <w:rPr>
          <w:rFonts w:ascii="Times New Roman" w:eastAsia="Times New Roman" w:hAnsi="Times New Roman" w:cs="Times New Roman"/>
          <w:spacing w:val="-4"/>
          <w:sz w:val="28"/>
          <w:szCs w:val="28"/>
        </w:rPr>
        <w:t>ng xuất nhập khẩu, vận chuyển hà</w:t>
      </w:r>
      <w:r w:rsidR="005E0AAF" w:rsidRPr="007910BF">
        <w:rPr>
          <w:rFonts w:ascii="Times New Roman" w:eastAsia="Times New Roman" w:hAnsi="Times New Roman" w:cs="Times New Roman"/>
          <w:spacing w:val="-4"/>
          <w:sz w:val="28"/>
          <w:szCs w:val="28"/>
        </w:rPr>
        <w:t>ng hóa qua biên giới</w:t>
      </w:r>
      <w:r w:rsidRPr="007910BF">
        <w:rPr>
          <w:rFonts w:ascii="Times New Roman" w:eastAsia="Times New Roman" w:hAnsi="Times New Roman" w:cs="Times New Roman"/>
          <w:spacing w:val="-4"/>
          <w:sz w:val="28"/>
          <w:szCs w:val="28"/>
        </w:rPr>
        <w:t>.</w:t>
      </w:r>
    </w:p>
    <w:p w:rsidR="00A76650" w:rsidRPr="007910BF" w:rsidRDefault="00EA79A6"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II</w:t>
      </w:r>
      <w:r w:rsidR="00A76650" w:rsidRPr="007910BF">
        <w:rPr>
          <w:rFonts w:ascii="Times New Roman" w:eastAsia="Times New Roman" w:hAnsi="Times New Roman" w:cs="Times New Roman"/>
          <w:b/>
          <w:spacing w:val="-4"/>
          <w:sz w:val="28"/>
          <w:szCs w:val="28"/>
        </w:rPr>
        <w:t xml:space="preserve">. </w:t>
      </w:r>
      <w:r w:rsidRPr="007910BF">
        <w:rPr>
          <w:rFonts w:ascii="Times New Roman" w:eastAsia="Times New Roman" w:hAnsi="Times New Roman" w:cs="Times New Roman"/>
          <w:b/>
          <w:spacing w:val="-4"/>
          <w:sz w:val="28"/>
          <w:szCs w:val="28"/>
        </w:rPr>
        <w:t>Phạm vi</w:t>
      </w:r>
    </w:p>
    <w:p w:rsidR="00A76650" w:rsidRPr="007910BF" w:rsidRDefault="00A7665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1. Phòng chống lây nhiễm C</w:t>
      </w:r>
      <w:r w:rsidR="00373F83" w:rsidRPr="007910BF">
        <w:rPr>
          <w:rFonts w:ascii="Times New Roman" w:eastAsia="Times New Roman" w:hAnsi="Times New Roman" w:cs="Times New Roman"/>
          <w:spacing w:val="-4"/>
          <w:sz w:val="28"/>
          <w:szCs w:val="28"/>
        </w:rPr>
        <w:t>OVID</w:t>
      </w:r>
      <w:r w:rsidRPr="007910BF">
        <w:rPr>
          <w:rFonts w:ascii="Times New Roman" w:eastAsia="Times New Roman" w:hAnsi="Times New Roman" w:cs="Times New Roman"/>
          <w:spacing w:val="-4"/>
          <w:sz w:val="28"/>
          <w:szCs w:val="28"/>
        </w:rPr>
        <w:t>-</w:t>
      </w:r>
      <w:r w:rsidR="004437CF" w:rsidRPr="007910BF">
        <w:rPr>
          <w:rFonts w:ascii="Times New Roman" w:eastAsia="Times New Roman" w:hAnsi="Times New Roman" w:cs="Times New Roman"/>
          <w:spacing w:val="-4"/>
          <w:sz w:val="28"/>
          <w:szCs w:val="28"/>
        </w:rPr>
        <w:t>1</w:t>
      </w:r>
      <w:r w:rsidRPr="007910BF">
        <w:rPr>
          <w:rFonts w:ascii="Times New Roman" w:eastAsia="Times New Roman" w:hAnsi="Times New Roman" w:cs="Times New Roman"/>
          <w:spacing w:val="-4"/>
          <w:sz w:val="28"/>
          <w:szCs w:val="28"/>
        </w:rPr>
        <w:t xml:space="preserve">9 </w:t>
      </w:r>
      <w:r w:rsidR="00373F83" w:rsidRPr="007910BF">
        <w:rPr>
          <w:rFonts w:ascii="Times New Roman" w:eastAsia="Times New Roman" w:hAnsi="Times New Roman" w:cs="Times New Roman"/>
          <w:spacing w:val="-4"/>
          <w:sz w:val="28"/>
          <w:szCs w:val="28"/>
        </w:rPr>
        <w:t>thông qua công tác</w:t>
      </w:r>
      <w:r w:rsidRPr="007910BF">
        <w:rPr>
          <w:rFonts w:ascii="Times New Roman" w:eastAsia="Times New Roman" w:hAnsi="Times New Roman" w:cs="Times New Roman"/>
          <w:spacing w:val="-4"/>
          <w:sz w:val="28"/>
          <w:szCs w:val="28"/>
        </w:rPr>
        <w:t xml:space="preserve"> kiểm dịch y tế</w:t>
      </w:r>
      <w:r w:rsidR="004437CF"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đối với phương tiện</w:t>
      </w:r>
      <w:r w:rsidR="00EA79A6" w:rsidRPr="007910BF">
        <w:rPr>
          <w:rFonts w:ascii="Times New Roman" w:eastAsia="Times New Roman" w:hAnsi="Times New Roman" w:cs="Times New Roman"/>
          <w:spacing w:val="-4"/>
          <w:sz w:val="28"/>
          <w:szCs w:val="28"/>
        </w:rPr>
        <w:t>, hàng hóa</w:t>
      </w:r>
      <w:r w:rsidRPr="007910BF">
        <w:rPr>
          <w:rFonts w:ascii="Times New Roman" w:eastAsia="Times New Roman" w:hAnsi="Times New Roman" w:cs="Times New Roman"/>
          <w:spacing w:val="-4"/>
          <w:sz w:val="28"/>
          <w:szCs w:val="28"/>
        </w:rPr>
        <w:t xml:space="preserve"> và người điều khiển phương tiện vận chuyển hàng hoá tại các cửa khẩu đường bộ, đường</w:t>
      </w:r>
      <w:r w:rsidR="00373F83" w:rsidRPr="007910BF">
        <w:rPr>
          <w:rFonts w:ascii="Times New Roman" w:eastAsia="Times New Roman" w:hAnsi="Times New Roman" w:cs="Times New Roman"/>
          <w:spacing w:val="-4"/>
          <w:sz w:val="28"/>
          <w:szCs w:val="28"/>
        </w:rPr>
        <w:t xml:space="preserve"> sắt, cảng biển, cảng hàng không</w:t>
      </w:r>
      <w:r w:rsidR="00EA79A6" w:rsidRPr="007910BF">
        <w:rPr>
          <w:rFonts w:ascii="Times New Roman" w:eastAsia="Times New Roman" w:hAnsi="Times New Roman" w:cs="Times New Roman"/>
          <w:spacing w:val="-4"/>
          <w:sz w:val="28"/>
          <w:szCs w:val="28"/>
        </w:rPr>
        <w:t>.</w:t>
      </w:r>
    </w:p>
    <w:p w:rsidR="00E303CF" w:rsidRPr="007910BF" w:rsidRDefault="00A7665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2.</w:t>
      </w:r>
      <w:r w:rsidR="004437CF"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Đảm bảo an toàn</w:t>
      </w:r>
      <w:r w:rsidR="004437CF" w:rsidRPr="007910BF">
        <w:rPr>
          <w:rFonts w:ascii="Times New Roman" w:eastAsia="Times New Roman" w:hAnsi="Times New Roman" w:cs="Times New Roman"/>
          <w:spacing w:val="-4"/>
          <w:sz w:val="28"/>
          <w:szCs w:val="28"/>
        </w:rPr>
        <w:t xml:space="preserve"> </w:t>
      </w:r>
      <w:r w:rsidR="00EA79A6" w:rsidRPr="007910BF">
        <w:rPr>
          <w:rFonts w:ascii="Times New Roman" w:eastAsia="Times New Roman" w:hAnsi="Times New Roman" w:cs="Times New Roman"/>
          <w:spacing w:val="-4"/>
          <w:sz w:val="28"/>
          <w:szCs w:val="28"/>
        </w:rPr>
        <w:t>phòng chống COVID-19</w:t>
      </w:r>
      <w:r w:rsidRPr="007910BF">
        <w:rPr>
          <w:rFonts w:ascii="Times New Roman" w:eastAsia="Times New Roman" w:hAnsi="Times New Roman" w:cs="Times New Roman"/>
          <w:spacing w:val="-4"/>
          <w:sz w:val="28"/>
          <w:szCs w:val="28"/>
        </w:rPr>
        <w:t xml:space="preserve"> cho các lực lượng tham gia</w:t>
      </w:r>
      <w:r w:rsidR="004437CF" w:rsidRPr="007910BF">
        <w:rPr>
          <w:rFonts w:ascii="Times New Roman" w:eastAsia="Times New Roman" w:hAnsi="Times New Roman" w:cs="Times New Roman"/>
          <w:spacing w:val="-4"/>
          <w:sz w:val="28"/>
          <w:szCs w:val="28"/>
        </w:rPr>
        <w:t xml:space="preserve"> thực hiện công việc</w:t>
      </w:r>
      <w:r w:rsidRPr="007910BF">
        <w:rPr>
          <w:rFonts w:ascii="Times New Roman" w:eastAsia="Times New Roman" w:hAnsi="Times New Roman" w:cs="Times New Roman"/>
          <w:spacing w:val="-4"/>
          <w:sz w:val="28"/>
          <w:szCs w:val="28"/>
        </w:rPr>
        <w:t xml:space="preserve"> tại cửa khẩu</w:t>
      </w:r>
      <w:r w:rsidR="004437CF" w:rsidRPr="007910BF">
        <w:rPr>
          <w:rFonts w:ascii="Times New Roman" w:eastAsia="Times New Roman" w:hAnsi="Times New Roman" w:cs="Times New Roman"/>
          <w:spacing w:val="-4"/>
          <w:sz w:val="28"/>
          <w:szCs w:val="28"/>
        </w:rPr>
        <w:t>.</w:t>
      </w:r>
    </w:p>
    <w:p w:rsidR="00A76650" w:rsidRPr="007910BF" w:rsidRDefault="0097068B" w:rsidP="0010556E">
      <w:pPr>
        <w:shd w:val="clear" w:color="auto" w:fill="FFFFFF"/>
        <w:spacing w:after="0" w:line="252" w:lineRule="auto"/>
        <w:ind w:firstLine="720"/>
        <w:jc w:val="both"/>
        <w:rPr>
          <w:rFonts w:ascii="Times New Roman" w:eastAsia="Times New Roman" w:hAnsi="Times New Roman" w:cs="Times New Roman"/>
          <w:b/>
          <w:bCs/>
          <w:spacing w:val="-4"/>
          <w:sz w:val="28"/>
          <w:szCs w:val="28"/>
        </w:rPr>
      </w:pPr>
      <w:r w:rsidRPr="007910BF">
        <w:rPr>
          <w:rFonts w:ascii="Times New Roman" w:eastAsia="Times New Roman" w:hAnsi="Times New Roman" w:cs="Times New Roman"/>
          <w:b/>
          <w:bCs/>
          <w:spacing w:val="-4"/>
          <w:sz w:val="28"/>
          <w:szCs w:val="28"/>
        </w:rPr>
        <w:t>III. Đối tượng áp dụng</w:t>
      </w:r>
    </w:p>
    <w:p w:rsidR="00A76650" w:rsidRPr="007910BF" w:rsidRDefault="00A7665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1. Người điều khiển</w:t>
      </w:r>
      <w:r w:rsidR="0097068B" w:rsidRPr="007910BF">
        <w:rPr>
          <w:rFonts w:ascii="Times New Roman" w:eastAsia="Times New Roman" w:hAnsi="Times New Roman" w:cs="Times New Roman"/>
          <w:spacing w:val="-4"/>
          <w:sz w:val="28"/>
          <w:szCs w:val="28"/>
        </w:rPr>
        <w:t xml:space="preserve"> phương tiện</w:t>
      </w:r>
      <w:r w:rsidRPr="007910BF">
        <w:rPr>
          <w:rFonts w:ascii="Times New Roman" w:eastAsia="Times New Roman" w:hAnsi="Times New Roman" w:cs="Times New Roman"/>
          <w:spacing w:val="-4"/>
          <w:sz w:val="28"/>
          <w:szCs w:val="28"/>
        </w:rPr>
        <w:t xml:space="preserve">, </w:t>
      </w:r>
      <w:r w:rsidR="0086102F" w:rsidRPr="007910BF">
        <w:rPr>
          <w:rFonts w:ascii="Times New Roman" w:eastAsia="Times New Roman" w:hAnsi="Times New Roman" w:cs="Times New Roman"/>
          <w:spacing w:val="-4"/>
          <w:sz w:val="28"/>
          <w:szCs w:val="28"/>
        </w:rPr>
        <w:t xml:space="preserve">nhân viên phục vụ, </w:t>
      </w:r>
      <w:r w:rsidRPr="007910BF">
        <w:rPr>
          <w:rFonts w:ascii="Times New Roman" w:eastAsia="Times New Roman" w:hAnsi="Times New Roman" w:cs="Times New Roman"/>
          <w:spacing w:val="-4"/>
          <w:sz w:val="28"/>
          <w:szCs w:val="28"/>
        </w:rPr>
        <w:t>thành viên</w:t>
      </w:r>
      <w:r w:rsidR="0097068B" w:rsidRPr="007910BF">
        <w:rPr>
          <w:rFonts w:ascii="Times New Roman" w:eastAsia="Times New Roman" w:hAnsi="Times New Roman" w:cs="Times New Roman"/>
          <w:spacing w:val="-4"/>
          <w:sz w:val="28"/>
          <w:szCs w:val="28"/>
        </w:rPr>
        <w:t xml:space="preserve"> tham gia</w:t>
      </w:r>
      <w:r w:rsidRPr="007910BF">
        <w:rPr>
          <w:rFonts w:ascii="Times New Roman" w:eastAsia="Times New Roman" w:hAnsi="Times New Roman" w:cs="Times New Roman"/>
          <w:spacing w:val="-4"/>
          <w:sz w:val="28"/>
          <w:szCs w:val="28"/>
        </w:rPr>
        <w:t xml:space="preserve"> và </w:t>
      </w:r>
      <w:r w:rsidR="001F7CF8">
        <w:rPr>
          <w:rFonts w:ascii="Times New Roman" w:eastAsia="Times New Roman" w:hAnsi="Times New Roman" w:cs="Times New Roman"/>
          <w:spacing w:val="-4"/>
          <w:sz w:val="28"/>
          <w:szCs w:val="28"/>
        </w:rPr>
        <w:t>phương tiện vận chuyển hàng hóa</w:t>
      </w:r>
      <w:r w:rsidRPr="007910BF">
        <w:rPr>
          <w:rFonts w:ascii="Times New Roman" w:eastAsia="Times New Roman" w:hAnsi="Times New Roman" w:cs="Times New Roman"/>
          <w:spacing w:val="-4"/>
          <w:sz w:val="28"/>
          <w:szCs w:val="28"/>
        </w:rPr>
        <w:t xml:space="preserve"> </w:t>
      </w:r>
      <w:r w:rsidR="00853B17" w:rsidRPr="007910BF">
        <w:rPr>
          <w:rFonts w:ascii="Times New Roman" w:eastAsia="Times New Roman" w:hAnsi="Times New Roman" w:cs="Times New Roman"/>
          <w:spacing w:val="-4"/>
          <w:sz w:val="28"/>
          <w:szCs w:val="28"/>
        </w:rPr>
        <w:t xml:space="preserve">đến </w:t>
      </w:r>
      <w:r w:rsidRPr="007910BF">
        <w:rPr>
          <w:rFonts w:ascii="Times New Roman" w:eastAsia="Times New Roman" w:hAnsi="Times New Roman" w:cs="Times New Roman"/>
          <w:spacing w:val="-4"/>
          <w:sz w:val="28"/>
          <w:szCs w:val="28"/>
        </w:rPr>
        <w:t xml:space="preserve">từ hoặc </w:t>
      </w:r>
      <w:r w:rsidR="00853B17" w:rsidRPr="007910BF">
        <w:rPr>
          <w:rFonts w:ascii="Times New Roman" w:eastAsia="Times New Roman" w:hAnsi="Times New Roman" w:cs="Times New Roman"/>
          <w:spacing w:val="-4"/>
          <w:sz w:val="28"/>
          <w:szCs w:val="28"/>
        </w:rPr>
        <w:t>đi qua</w:t>
      </w:r>
      <w:r w:rsidRPr="007910BF">
        <w:rPr>
          <w:rFonts w:ascii="Times New Roman" w:eastAsia="Times New Roman" w:hAnsi="Times New Roman" w:cs="Times New Roman"/>
          <w:spacing w:val="-4"/>
          <w:sz w:val="28"/>
          <w:szCs w:val="28"/>
        </w:rPr>
        <w:t xml:space="preserve"> Trung Quốc</w:t>
      </w:r>
      <w:r w:rsidR="004C676B"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 xml:space="preserve">trong </w:t>
      </w:r>
      <w:r w:rsidR="00853B17" w:rsidRPr="007910BF">
        <w:rPr>
          <w:rFonts w:ascii="Times New Roman" w:eastAsia="Times New Roman" w:hAnsi="Times New Roman" w:cs="Times New Roman"/>
          <w:spacing w:val="-4"/>
          <w:sz w:val="28"/>
          <w:szCs w:val="28"/>
        </w:rPr>
        <w:t>vòng</w:t>
      </w:r>
      <w:r w:rsidRPr="007910BF">
        <w:rPr>
          <w:rFonts w:ascii="Times New Roman" w:eastAsia="Times New Roman" w:hAnsi="Times New Roman" w:cs="Times New Roman"/>
          <w:spacing w:val="-4"/>
          <w:sz w:val="28"/>
          <w:szCs w:val="28"/>
        </w:rPr>
        <w:t xml:space="preserve"> 14 ngày trước đó đến</w:t>
      </w:r>
      <w:r w:rsidR="0097068B" w:rsidRPr="007910BF">
        <w:rPr>
          <w:rFonts w:ascii="Times New Roman" w:eastAsia="Times New Roman" w:hAnsi="Times New Roman" w:cs="Times New Roman"/>
          <w:spacing w:val="-4"/>
          <w:sz w:val="28"/>
          <w:szCs w:val="28"/>
        </w:rPr>
        <w:t xml:space="preserve"> hoặc </w:t>
      </w:r>
      <w:r w:rsidRPr="007910BF">
        <w:rPr>
          <w:rFonts w:ascii="Times New Roman" w:eastAsia="Times New Roman" w:hAnsi="Times New Roman" w:cs="Times New Roman"/>
          <w:spacing w:val="-4"/>
          <w:sz w:val="28"/>
          <w:szCs w:val="28"/>
        </w:rPr>
        <w:t>đi từ cửa khẩu</w:t>
      </w:r>
      <w:r w:rsidR="0097068B" w:rsidRPr="007910BF">
        <w:rPr>
          <w:rFonts w:ascii="Times New Roman" w:eastAsia="Times New Roman" w:hAnsi="Times New Roman" w:cs="Times New Roman"/>
          <w:spacing w:val="-4"/>
          <w:sz w:val="28"/>
          <w:szCs w:val="28"/>
        </w:rPr>
        <w:t xml:space="preserve"> đường bộ</w:t>
      </w:r>
      <w:r w:rsidRPr="007910BF">
        <w:rPr>
          <w:rFonts w:ascii="Times New Roman" w:eastAsia="Times New Roman" w:hAnsi="Times New Roman" w:cs="Times New Roman"/>
          <w:spacing w:val="-4"/>
          <w:sz w:val="28"/>
          <w:szCs w:val="28"/>
        </w:rPr>
        <w:t>,</w:t>
      </w:r>
      <w:r w:rsidR="0097068B" w:rsidRPr="007910BF">
        <w:rPr>
          <w:rFonts w:ascii="Times New Roman" w:eastAsia="Times New Roman" w:hAnsi="Times New Roman" w:cs="Times New Roman"/>
          <w:spacing w:val="-4"/>
          <w:sz w:val="28"/>
          <w:szCs w:val="28"/>
        </w:rPr>
        <w:t xml:space="preserve"> đường sắt,</w:t>
      </w:r>
      <w:r w:rsidRPr="007910BF">
        <w:rPr>
          <w:rFonts w:ascii="Times New Roman" w:eastAsia="Times New Roman" w:hAnsi="Times New Roman" w:cs="Times New Roman"/>
          <w:spacing w:val="-4"/>
          <w:sz w:val="28"/>
          <w:szCs w:val="28"/>
        </w:rPr>
        <w:t xml:space="preserve"> cảng hàng không, cảng biển</w:t>
      </w:r>
      <w:r w:rsidR="0054747E" w:rsidRPr="007910BF">
        <w:rPr>
          <w:rFonts w:ascii="Times New Roman" w:eastAsia="Times New Roman" w:hAnsi="Times New Roman" w:cs="Times New Roman"/>
          <w:spacing w:val="-4"/>
          <w:sz w:val="28"/>
          <w:szCs w:val="28"/>
        </w:rPr>
        <w:t xml:space="preserve"> đến</w:t>
      </w:r>
      <w:r w:rsidR="00645CBE" w:rsidRPr="007910BF">
        <w:rPr>
          <w:rFonts w:ascii="Times New Roman" w:eastAsia="Times New Roman" w:hAnsi="Times New Roman" w:cs="Times New Roman"/>
          <w:spacing w:val="-4"/>
          <w:sz w:val="28"/>
          <w:szCs w:val="28"/>
        </w:rPr>
        <w:t xml:space="preserve"> Trung Quốc</w:t>
      </w:r>
      <w:r w:rsidR="0097068B"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Cụ thể</w:t>
      </w:r>
      <w:r w:rsidR="0097068B" w:rsidRPr="007910BF">
        <w:rPr>
          <w:rFonts w:ascii="Times New Roman" w:eastAsia="Times New Roman" w:hAnsi="Times New Roman" w:cs="Times New Roman"/>
          <w:spacing w:val="-4"/>
          <w:sz w:val="28"/>
          <w:szCs w:val="28"/>
        </w:rPr>
        <w:t xml:space="preserve"> bao gồm</w:t>
      </w:r>
      <w:r w:rsidRPr="007910BF">
        <w:rPr>
          <w:rFonts w:ascii="Times New Roman" w:eastAsia="Times New Roman" w:hAnsi="Times New Roman" w:cs="Times New Roman"/>
          <w:spacing w:val="-4"/>
          <w:sz w:val="28"/>
          <w:szCs w:val="28"/>
        </w:rPr>
        <w:t>:</w:t>
      </w:r>
    </w:p>
    <w:p w:rsidR="00A76650" w:rsidRPr="007910BF" w:rsidRDefault="00A7665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97068B" w:rsidRPr="007910BF">
        <w:rPr>
          <w:rFonts w:ascii="Times New Roman" w:eastAsia="Times New Roman" w:hAnsi="Times New Roman" w:cs="Times New Roman"/>
          <w:spacing w:val="-4"/>
          <w:sz w:val="28"/>
          <w:szCs w:val="28"/>
        </w:rPr>
        <w:t xml:space="preserve"> </w:t>
      </w:r>
      <w:r w:rsidR="00487035" w:rsidRPr="007910BF">
        <w:rPr>
          <w:rFonts w:ascii="Times New Roman" w:eastAsia="Times New Roman" w:hAnsi="Times New Roman" w:cs="Times New Roman"/>
          <w:spacing w:val="-4"/>
          <w:sz w:val="28"/>
          <w:szCs w:val="28"/>
        </w:rPr>
        <w:t>Tổ bay</w:t>
      </w:r>
      <w:r w:rsidRPr="007910BF">
        <w:rPr>
          <w:rFonts w:ascii="Times New Roman" w:eastAsia="Times New Roman" w:hAnsi="Times New Roman" w:cs="Times New Roman"/>
          <w:spacing w:val="-4"/>
          <w:sz w:val="28"/>
          <w:szCs w:val="28"/>
        </w:rPr>
        <w:t xml:space="preserve"> và </w:t>
      </w:r>
      <w:r w:rsidR="00487035" w:rsidRPr="007910BF">
        <w:rPr>
          <w:rFonts w:ascii="Times New Roman" w:eastAsia="Times New Roman" w:hAnsi="Times New Roman" w:cs="Times New Roman"/>
          <w:spacing w:val="-4"/>
          <w:sz w:val="28"/>
          <w:szCs w:val="28"/>
        </w:rPr>
        <w:t>tàu</w:t>
      </w:r>
      <w:r w:rsidRPr="007910BF">
        <w:rPr>
          <w:rFonts w:ascii="Times New Roman" w:eastAsia="Times New Roman" w:hAnsi="Times New Roman" w:cs="Times New Roman"/>
          <w:spacing w:val="-4"/>
          <w:sz w:val="28"/>
          <w:szCs w:val="28"/>
        </w:rPr>
        <w:t xml:space="preserve"> bay chở hàng</w:t>
      </w:r>
      <w:r w:rsidR="00487035" w:rsidRPr="007910BF">
        <w:rPr>
          <w:rFonts w:ascii="Times New Roman" w:eastAsia="Times New Roman" w:hAnsi="Times New Roman" w:cs="Times New Roman"/>
          <w:spacing w:val="-4"/>
          <w:sz w:val="28"/>
          <w:szCs w:val="28"/>
        </w:rPr>
        <w:t>.</w:t>
      </w:r>
    </w:p>
    <w:p w:rsidR="00A76650" w:rsidRPr="007910BF" w:rsidRDefault="00A7665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97068B" w:rsidRPr="007910BF">
        <w:rPr>
          <w:rFonts w:ascii="Times New Roman" w:eastAsia="Times New Roman" w:hAnsi="Times New Roman" w:cs="Times New Roman"/>
          <w:spacing w:val="-4"/>
          <w:sz w:val="28"/>
          <w:szCs w:val="28"/>
        </w:rPr>
        <w:t xml:space="preserve"> </w:t>
      </w:r>
      <w:r w:rsidR="00487035" w:rsidRPr="007910BF">
        <w:rPr>
          <w:rFonts w:ascii="Times New Roman" w:eastAsia="Times New Roman" w:hAnsi="Times New Roman" w:cs="Times New Roman"/>
          <w:spacing w:val="-4"/>
          <w:sz w:val="28"/>
          <w:szCs w:val="28"/>
        </w:rPr>
        <w:t>Thuyền viên, người đi theo tàu</w:t>
      </w:r>
      <w:r w:rsidRPr="007910BF">
        <w:rPr>
          <w:rFonts w:ascii="Times New Roman" w:eastAsia="Times New Roman" w:hAnsi="Times New Roman" w:cs="Times New Roman"/>
          <w:spacing w:val="-4"/>
          <w:sz w:val="28"/>
          <w:szCs w:val="28"/>
        </w:rPr>
        <w:t xml:space="preserve"> </w:t>
      </w:r>
      <w:r w:rsidR="00487035" w:rsidRPr="007910BF">
        <w:rPr>
          <w:rFonts w:ascii="Times New Roman" w:eastAsia="Times New Roman" w:hAnsi="Times New Roman" w:cs="Times New Roman"/>
          <w:spacing w:val="-4"/>
          <w:sz w:val="28"/>
          <w:szCs w:val="28"/>
        </w:rPr>
        <w:t xml:space="preserve">(không bao gồm hành khách) </w:t>
      </w:r>
      <w:r w:rsidRPr="007910BF">
        <w:rPr>
          <w:rFonts w:ascii="Times New Roman" w:eastAsia="Times New Roman" w:hAnsi="Times New Roman" w:cs="Times New Roman"/>
          <w:spacing w:val="-4"/>
          <w:sz w:val="28"/>
          <w:szCs w:val="28"/>
        </w:rPr>
        <w:t xml:space="preserve">và tàu </w:t>
      </w:r>
      <w:r w:rsidR="00487035" w:rsidRPr="007910BF">
        <w:rPr>
          <w:rFonts w:ascii="Times New Roman" w:eastAsia="Times New Roman" w:hAnsi="Times New Roman" w:cs="Times New Roman"/>
          <w:spacing w:val="-4"/>
          <w:sz w:val="28"/>
          <w:szCs w:val="28"/>
        </w:rPr>
        <w:t>thuyền</w:t>
      </w:r>
      <w:r w:rsidRPr="007910BF">
        <w:rPr>
          <w:rFonts w:ascii="Times New Roman" w:eastAsia="Times New Roman" w:hAnsi="Times New Roman" w:cs="Times New Roman"/>
          <w:spacing w:val="-4"/>
          <w:sz w:val="28"/>
          <w:szCs w:val="28"/>
        </w:rPr>
        <w:t xml:space="preserve"> chở hàng</w:t>
      </w:r>
      <w:r w:rsidR="00487035" w:rsidRPr="007910BF">
        <w:rPr>
          <w:rFonts w:ascii="Times New Roman" w:eastAsia="Times New Roman" w:hAnsi="Times New Roman" w:cs="Times New Roman"/>
          <w:spacing w:val="-4"/>
          <w:sz w:val="28"/>
          <w:szCs w:val="28"/>
        </w:rPr>
        <w:t>.</w:t>
      </w:r>
    </w:p>
    <w:p w:rsidR="00A76650" w:rsidRPr="007910BF" w:rsidRDefault="00A7665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97068B"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Nhân viên đường sắt phục vụ chạy tàu</w:t>
      </w:r>
      <w:r w:rsidR="0054747E"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liên vận quốc tế chở hàng qua cửa khẩu biên giới.</w:t>
      </w:r>
    </w:p>
    <w:p w:rsidR="00A76650" w:rsidRPr="007910BF" w:rsidRDefault="00A7665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97068B"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 xml:space="preserve">Lái xe, </w:t>
      </w:r>
      <w:r w:rsidR="00853B17" w:rsidRPr="007910BF">
        <w:rPr>
          <w:rFonts w:ascii="Times New Roman" w:eastAsia="Times New Roman" w:hAnsi="Times New Roman" w:cs="Times New Roman"/>
          <w:spacing w:val="-4"/>
          <w:sz w:val="28"/>
          <w:szCs w:val="28"/>
        </w:rPr>
        <w:t xml:space="preserve">chủ hàng, chủ xe, </w:t>
      </w:r>
      <w:r w:rsidRPr="007910BF">
        <w:rPr>
          <w:rFonts w:ascii="Times New Roman" w:eastAsia="Times New Roman" w:hAnsi="Times New Roman" w:cs="Times New Roman"/>
          <w:spacing w:val="-4"/>
          <w:sz w:val="28"/>
          <w:szCs w:val="28"/>
        </w:rPr>
        <w:t xml:space="preserve">nhân viên xếp dỡ hàng hoá, người giao hàng đi theo xe và </w:t>
      </w:r>
      <w:r w:rsidR="00853B17" w:rsidRPr="007910BF">
        <w:rPr>
          <w:rFonts w:ascii="Times New Roman" w:eastAsia="Times New Roman" w:hAnsi="Times New Roman" w:cs="Times New Roman"/>
          <w:spacing w:val="-4"/>
          <w:sz w:val="28"/>
          <w:szCs w:val="28"/>
        </w:rPr>
        <w:t xml:space="preserve">xe ô tô vận chuyển hàng hóa </w:t>
      </w:r>
      <w:r w:rsidRPr="007910BF">
        <w:rPr>
          <w:rFonts w:ascii="Times New Roman" w:eastAsia="Times New Roman" w:hAnsi="Times New Roman" w:cs="Times New Roman"/>
          <w:spacing w:val="-4"/>
          <w:sz w:val="28"/>
          <w:szCs w:val="28"/>
        </w:rPr>
        <w:t>đường bộ</w:t>
      </w:r>
      <w:r w:rsidR="00853B17" w:rsidRPr="007910BF">
        <w:rPr>
          <w:rFonts w:ascii="Times New Roman" w:eastAsia="Times New Roman" w:hAnsi="Times New Roman" w:cs="Times New Roman"/>
          <w:spacing w:val="-4"/>
          <w:sz w:val="28"/>
          <w:szCs w:val="28"/>
        </w:rPr>
        <w:t>.</w:t>
      </w:r>
    </w:p>
    <w:p w:rsidR="00A76650" w:rsidRPr="000F72DE" w:rsidRDefault="000F72DE" w:rsidP="0010556E">
      <w:pPr>
        <w:shd w:val="clear" w:color="auto" w:fill="FFFFFF"/>
        <w:spacing w:after="0" w:line="252"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A76650" w:rsidRPr="000F72DE">
        <w:rPr>
          <w:rFonts w:ascii="Times New Roman" w:eastAsia="Times New Roman" w:hAnsi="Times New Roman" w:cs="Times New Roman"/>
          <w:b/>
          <w:sz w:val="28"/>
          <w:szCs w:val="28"/>
        </w:rPr>
        <w:t>Sau đây gọi tắt là người điều khiển phương tiện và phương tiện vận chuyển hàng hoá</w:t>
      </w:r>
      <w:r>
        <w:rPr>
          <w:rFonts w:ascii="Times New Roman" w:eastAsia="Times New Roman" w:hAnsi="Times New Roman" w:cs="Times New Roman"/>
          <w:b/>
          <w:sz w:val="28"/>
          <w:szCs w:val="28"/>
        </w:rPr>
        <w:t>)</w:t>
      </w:r>
      <w:r w:rsidR="0097068B" w:rsidRPr="000F72DE">
        <w:rPr>
          <w:rFonts w:ascii="Times New Roman" w:eastAsia="Times New Roman" w:hAnsi="Times New Roman" w:cs="Times New Roman"/>
          <w:b/>
          <w:sz w:val="28"/>
          <w:szCs w:val="28"/>
        </w:rPr>
        <w:t>.</w:t>
      </w:r>
    </w:p>
    <w:p w:rsidR="00A76650" w:rsidRDefault="00A7665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2.</w:t>
      </w:r>
      <w:r w:rsidR="0097068B" w:rsidRPr="007910BF">
        <w:rPr>
          <w:rFonts w:ascii="Times New Roman" w:eastAsia="Times New Roman" w:hAnsi="Times New Roman" w:cs="Times New Roman"/>
          <w:spacing w:val="-4"/>
          <w:sz w:val="28"/>
          <w:szCs w:val="28"/>
        </w:rPr>
        <w:t xml:space="preserve"> </w:t>
      </w:r>
      <w:r w:rsidR="0054747E" w:rsidRPr="007910BF">
        <w:rPr>
          <w:rFonts w:ascii="Times New Roman" w:eastAsia="Times New Roman" w:hAnsi="Times New Roman" w:cs="Times New Roman"/>
          <w:spacing w:val="-4"/>
          <w:sz w:val="28"/>
          <w:szCs w:val="28"/>
        </w:rPr>
        <w:t>Cán bộ, n</w:t>
      </w:r>
      <w:r w:rsidR="0097068B" w:rsidRPr="007910BF">
        <w:rPr>
          <w:rFonts w:ascii="Times New Roman" w:eastAsia="Times New Roman" w:hAnsi="Times New Roman" w:cs="Times New Roman"/>
          <w:spacing w:val="-4"/>
          <w:sz w:val="28"/>
          <w:szCs w:val="28"/>
        </w:rPr>
        <w:t>hân viên các lực lượng</w:t>
      </w:r>
      <w:r w:rsidR="0054747E" w:rsidRPr="007910BF">
        <w:rPr>
          <w:rFonts w:ascii="Times New Roman" w:eastAsia="Times New Roman" w:hAnsi="Times New Roman" w:cs="Times New Roman"/>
          <w:spacing w:val="-4"/>
          <w:sz w:val="28"/>
          <w:szCs w:val="28"/>
        </w:rPr>
        <w:t xml:space="preserve"> làm việc tại khu vực cửa khẩu:</w:t>
      </w:r>
      <w:r w:rsidR="0097068B"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Hải quan,</w:t>
      </w:r>
      <w:r w:rsidR="00144D77" w:rsidRPr="007910BF">
        <w:rPr>
          <w:rFonts w:ascii="Times New Roman" w:eastAsia="Times New Roman" w:hAnsi="Times New Roman" w:cs="Times New Roman"/>
          <w:spacing w:val="-4"/>
          <w:sz w:val="28"/>
          <w:szCs w:val="28"/>
        </w:rPr>
        <w:t xml:space="preserve"> </w:t>
      </w:r>
      <w:r w:rsidR="00EA79A6" w:rsidRPr="007910BF">
        <w:rPr>
          <w:rFonts w:ascii="Times New Roman" w:eastAsia="Times New Roman" w:hAnsi="Times New Roman" w:cs="Times New Roman"/>
          <w:spacing w:val="-4"/>
          <w:sz w:val="28"/>
          <w:szCs w:val="28"/>
        </w:rPr>
        <w:t>k</w:t>
      </w:r>
      <w:r w:rsidR="00144D77" w:rsidRPr="007910BF">
        <w:rPr>
          <w:rFonts w:ascii="Times New Roman" w:eastAsia="Times New Roman" w:hAnsi="Times New Roman" w:cs="Times New Roman"/>
          <w:spacing w:val="-4"/>
          <w:sz w:val="28"/>
          <w:szCs w:val="28"/>
        </w:rPr>
        <w:t>iểm hóa,</w:t>
      </w:r>
      <w:r w:rsidRPr="007910BF">
        <w:rPr>
          <w:rFonts w:ascii="Times New Roman" w:eastAsia="Times New Roman" w:hAnsi="Times New Roman" w:cs="Times New Roman"/>
          <w:spacing w:val="-4"/>
          <w:sz w:val="28"/>
          <w:szCs w:val="28"/>
        </w:rPr>
        <w:t xml:space="preserve"> </w:t>
      </w:r>
      <w:r w:rsidR="00EA79A6" w:rsidRPr="007910BF">
        <w:rPr>
          <w:rFonts w:ascii="Times New Roman" w:eastAsia="Times New Roman" w:hAnsi="Times New Roman" w:cs="Times New Roman"/>
          <w:spacing w:val="-4"/>
          <w:sz w:val="28"/>
          <w:szCs w:val="28"/>
        </w:rPr>
        <w:t>b</w:t>
      </w:r>
      <w:r w:rsidRPr="007910BF">
        <w:rPr>
          <w:rFonts w:ascii="Times New Roman" w:eastAsia="Times New Roman" w:hAnsi="Times New Roman" w:cs="Times New Roman"/>
          <w:spacing w:val="-4"/>
          <w:sz w:val="28"/>
          <w:szCs w:val="28"/>
        </w:rPr>
        <w:t>iên phòng</w:t>
      </w:r>
      <w:r w:rsidR="00B04279" w:rsidRPr="007910BF">
        <w:rPr>
          <w:rFonts w:ascii="Times New Roman" w:eastAsia="Times New Roman" w:hAnsi="Times New Roman" w:cs="Times New Roman"/>
          <w:spacing w:val="-4"/>
          <w:sz w:val="28"/>
          <w:szCs w:val="28"/>
        </w:rPr>
        <w:t>;</w:t>
      </w:r>
      <w:r w:rsidRPr="007910BF">
        <w:rPr>
          <w:rFonts w:ascii="Times New Roman" w:eastAsia="Times New Roman" w:hAnsi="Times New Roman" w:cs="Times New Roman"/>
          <w:spacing w:val="-4"/>
          <w:sz w:val="28"/>
          <w:szCs w:val="28"/>
        </w:rPr>
        <w:t xml:space="preserve"> </w:t>
      </w:r>
      <w:r w:rsidR="00EA79A6" w:rsidRPr="007910BF">
        <w:rPr>
          <w:rFonts w:ascii="Times New Roman" w:eastAsia="Times New Roman" w:hAnsi="Times New Roman" w:cs="Times New Roman"/>
          <w:spacing w:val="-4"/>
          <w:sz w:val="28"/>
          <w:szCs w:val="28"/>
        </w:rPr>
        <w:t>a</w:t>
      </w:r>
      <w:r w:rsidR="00B04279" w:rsidRPr="007910BF">
        <w:rPr>
          <w:rFonts w:ascii="Times New Roman" w:eastAsia="Times New Roman" w:hAnsi="Times New Roman" w:cs="Times New Roman"/>
          <w:spacing w:val="-4"/>
          <w:sz w:val="28"/>
          <w:szCs w:val="28"/>
        </w:rPr>
        <w:t>n ninh hàng không, kỹ thuật mặt đất;</w:t>
      </w:r>
      <w:r w:rsidR="0054747E" w:rsidRPr="007910BF">
        <w:rPr>
          <w:rFonts w:ascii="Times New Roman" w:eastAsia="Times New Roman" w:hAnsi="Times New Roman" w:cs="Times New Roman"/>
          <w:spacing w:val="-4"/>
          <w:sz w:val="28"/>
          <w:szCs w:val="28"/>
        </w:rPr>
        <w:t xml:space="preserve"> c</w:t>
      </w:r>
      <w:r w:rsidRPr="007910BF">
        <w:rPr>
          <w:rFonts w:ascii="Times New Roman" w:eastAsia="Times New Roman" w:hAnsi="Times New Roman" w:cs="Times New Roman"/>
          <w:spacing w:val="-4"/>
          <w:sz w:val="28"/>
          <w:szCs w:val="28"/>
        </w:rPr>
        <w:t>ảng vụ,</w:t>
      </w:r>
      <w:r w:rsidR="0054747E" w:rsidRPr="007910BF">
        <w:rPr>
          <w:rFonts w:ascii="Times New Roman" w:eastAsia="Times New Roman" w:hAnsi="Times New Roman" w:cs="Times New Roman"/>
          <w:spacing w:val="-4"/>
          <w:sz w:val="28"/>
          <w:szCs w:val="28"/>
        </w:rPr>
        <w:t xml:space="preserve"> hoa tiêu, đại lý hàng hải hoặc người </w:t>
      </w:r>
      <w:r w:rsidR="005E0AAF" w:rsidRPr="007910BF">
        <w:rPr>
          <w:rFonts w:ascii="Times New Roman" w:eastAsia="Times New Roman" w:hAnsi="Times New Roman" w:cs="Times New Roman"/>
          <w:spacing w:val="-4"/>
          <w:sz w:val="28"/>
          <w:szCs w:val="28"/>
        </w:rPr>
        <w:t xml:space="preserve">được </w:t>
      </w:r>
      <w:r w:rsidR="0054747E" w:rsidRPr="007910BF">
        <w:rPr>
          <w:rFonts w:ascii="Times New Roman" w:eastAsia="Times New Roman" w:hAnsi="Times New Roman" w:cs="Times New Roman"/>
          <w:spacing w:val="-4"/>
          <w:sz w:val="28"/>
          <w:szCs w:val="28"/>
        </w:rPr>
        <w:t>ủy quyền làm thủ tục</w:t>
      </w:r>
      <w:r w:rsidR="00B04279" w:rsidRPr="007910BF">
        <w:rPr>
          <w:rFonts w:ascii="Times New Roman" w:eastAsia="Times New Roman" w:hAnsi="Times New Roman" w:cs="Times New Roman"/>
          <w:spacing w:val="-4"/>
          <w:sz w:val="28"/>
          <w:szCs w:val="28"/>
        </w:rPr>
        <w:t>;</w:t>
      </w:r>
      <w:r w:rsidR="0054747E" w:rsidRPr="007910BF">
        <w:rPr>
          <w:rFonts w:ascii="Times New Roman" w:eastAsia="Times New Roman" w:hAnsi="Times New Roman" w:cs="Times New Roman"/>
          <w:spacing w:val="-4"/>
          <w:sz w:val="28"/>
          <w:szCs w:val="28"/>
        </w:rPr>
        <w:t xml:space="preserve"> </w:t>
      </w:r>
      <w:r w:rsidR="00EA79A6" w:rsidRPr="007910BF">
        <w:rPr>
          <w:rFonts w:ascii="Times New Roman" w:eastAsia="Times New Roman" w:hAnsi="Times New Roman" w:cs="Times New Roman"/>
          <w:spacing w:val="-4"/>
          <w:sz w:val="28"/>
          <w:szCs w:val="28"/>
        </w:rPr>
        <w:t>k</w:t>
      </w:r>
      <w:r w:rsidRPr="007910BF">
        <w:rPr>
          <w:rFonts w:ascii="Times New Roman" w:eastAsia="Times New Roman" w:hAnsi="Times New Roman" w:cs="Times New Roman"/>
          <w:spacing w:val="-4"/>
          <w:sz w:val="28"/>
          <w:szCs w:val="28"/>
        </w:rPr>
        <w:t>iểm dịch y tế biên giới,</w:t>
      </w:r>
      <w:r w:rsidR="00EA79A6" w:rsidRPr="007910BF">
        <w:rPr>
          <w:rFonts w:ascii="Times New Roman" w:eastAsia="Times New Roman" w:hAnsi="Times New Roman" w:cs="Times New Roman"/>
          <w:spacing w:val="-4"/>
          <w:sz w:val="28"/>
          <w:szCs w:val="28"/>
        </w:rPr>
        <w:t xml:space="preserve"> kiểm dịch động vật, kiểm dịch thực vật</w:t>
      </w:r>
      <w:r w:rsidR="00B04279" w:rsidRPr="007910BF">
        <w:rPr>
          <w:rFonts w:ascii="Times New Roman" w:eastAsia="Times New Roman" w:hAnsi="Times New Roman" w:cs="Times New Roman"/>
          <w:spacing w:val="-4"/>
          <w:sz w:val="28"/>
          <w:szCs w:val="28"/>
        </w:rPr>
        <w:t>;</w:t>
      </w:r>
      <w:r w:rsidRPr="007910BF">
        <w:rPr>
          <w:rFonts w:ascii="Times New Roman" w:eastAsia="Times New Roman" w:hAnsi="Times New Roman" w:cs="Times New Roman"/>
          <w:spacing w:val="-4"/>
          <w:sz w:val="28"/>
          <w:szCs w:val="28"/>
        </w:rPr>
        <w:t xml:space="preserve"> </w:t>
      </w:r>
      <w:r w:rsidR="00EA79A6" w:rsidRPr="007910BF">
        <w:rPr>
          <w:rFonts w:ascii="Times New Roman" w:eastAsia="Times New Roman" w:hAnsi="Times New Roman" w:cs="Times New Roman"/>
          <w:spacing w:val="-4"/>
          <w:sz w:val="28"/>
          <w:szCs w:val="28"/>
        </w:rPr>
        <w:t xml:space="preserve">đơn vị </w:t>
      </w:r>
      <w:r w:rsidR="00B04279" w:rsidRPr="007910BF">
        <w:rPr>
          <w:rFonts w:ascii="Times New Roman" w:eastAsia="Times New Roman" w:hAnsi="Times New Roman" w:cs="Times New Roman"/>
          <w:spacing w:val="-4"/>
          <w:sz w:val="28"/>
          <w:szCs w:val="28"/>
        </w:rPr>
        <w:t>y tế tại cửa khẩu;</w:t>
      </w:r>
      <w:r w:rsidR="0054747E" w:rsidRPr="007910BF">
        <w:rPr>
          <w:rFonts w:ascii="Times New Roman" w:eastAsia="Times New Roman" w:hAnsi="Times New Roman" w:cs="Times New Roman"/>
          <w:spacing w:val="-4"/>
          <w:sz w:val="28"/>
          <w:szCs w:val="28"/>
        </w:rPr>
        <w:t xml:space="preserve"> trạm vận tải đườn</w:t>
      </w:r>
      <w:r w:rsidR="00B04279" w:rsidRPr="007910BF">
        <w:rPr>
          <w:rFonts w:ascii="Times New Roman" w:eastAsia="Times New Roman" w:hAnsi="Times New Roman" w:cs="Times New Roman"/>
          <w:spacing w:val="-4"/>
          <w:sz w:val="28"/>
          <w:szCs w:val="28"/>
        </w:rPr>
        <w:t xml:space="preserve">g bộ; </w:t>
      </w:r>
      <w:r w:rsidR="00B04279" w:rsidRPr="007910BF">
        <w:rPr>
          <w:rFonts w:ascii="Times New Roman" w:eastAsia="Times New Roman" w:hAnsi="Times New Roman" w:cs="Times New Roman"/>
          <w:spacing w:val="-4"/>
          <w:sz w:val="28"/>
          <w:szCs w:val="28"/>
        </w:rPr>
        <w:lastRenderedPageBreak/>
        <w:t>bốc xếp hàng hóa tại cảng;</w:t>
      </w:r>
      <w:r w:rsidRPr="007910BF">
        <w:rPr>
          <w:rFonts w:ascii="Times New Roman" w:eastAsia="Times New Roman" w:hAnsi="Times New Roman" w:cs="Times New Roman"/>
          <w:spacing w:val="-4"/>
          <w:sz w:val="28"/>
          <w:szCs w:val="28"/>
        </w:rPr>
        <w:t xml:space="preserve"> </w:t>
      </w:r>
      <w:r w:rsidR="004C676B" w:rsidRPr="007910BF">
        <w:rPr>
          <w:rFonts w:ascii="Times New Roman" w:eastAsia="Times New Roman" w:hAnsi="Times New Roman" w:cs="Times New Roman"/>
          <w:spacing w:val="-4"/>
          <w:sz w:val="28"/>
          <w:szCs w:val="28"/>
        </w:rPr>
        <w:t>cung ứng hàng hải và dịch vụ tại cảng</w:t>
      </w:r>
      <w:r w:rsidR="00B04279" w:rsidRPr="007910BF">
        <w:rPr>
          <w:rFonts w:ascii="Times New Roman" w:eastAsia="Times New Roman" w:hAnsi="Times New Roman" w:cs="Times New Roman"/>
          <w:spacing w:val="-4"/>
          <w:sz w:val="28"/>
          <w:szCs w:val="28"/>
        </w:rPr>
        <w:t>;</w:t>
      </w:r>
      <w:r w:rsidR="00EA79A6" w:rsidRPr="007910BF">
        <w:rPr>
          <w:rFonts w:ascii="Times New Roman" w:eastAsia="Times New Roman" w:hAnsi="Times New Roman" w:cs="Times New Roman"/>
          <w:spacing w:val="-4"/>
          <w:sz w:val="28"/>
          <w:szCs w:val="28"/>
        </w:rPr>
        <w:t xml:space="preserve"> khu lưu trú tạm thời</w:t>
      </w:r>
      <w:r w:rsidR="004C676B" w:rsidRPr="007910BF">
        <w:rPr>
          <w:rFonts w:ascii="Times New Roman" w:eastAsia="Times New Roman" w:hAnsi="Times New Roman" w:cs="Times New Roman"/>
          <w:spacing w:val="-4"/>
          <w:sz w:val="28"/>
          <w:szCs w:val="28"/>
        </w:rPr>
        <w:t xml:space="preserve"> và các đối tượng có liên quan</w:t>
      </w:r>
      <w:r w:rsidR="00EA79A6" w:rsidRPr="007910BF">
        <w:rPr>
          <w:rFonts w:ascii="Times New Roman" w:eastAsia="Times New Roman" w:hAnsi="Times New Roman" w:cs="Times New Roman"/>
          <w:spacing w:val="-4"/>
          <w:sz w:val="28"/>
          <w:szCs w:val="28"/>
        </w:rPr>
        <w:t xml:space="preserve"> khác.</w:t>
      </w:r>
    </w:p>
    <w:p w:rsidR="00A76650" w:rsidRPr="007910BF" w:rsidRDefault="00A76650" w:rsidP="002729D7">
      <w:pPr>
        <w:shd w:val="clear" w:color="auto" w:fill="FFFFFF"/>
        <w:spacing w:after="0" w:line="276" w:lineRule="auto"/>
        <w:ind w:firstLine="720"/>
        <w:jc w:val="both"/>
        <w:rPr>
          <w:rFonts w:ascii="Times New Roman Bold" w:eastAsia="Times New Roman" w:hAnsi="Times New Roman Bold" w:cs="Times New Roman"/>
          <w:b/>
          <w:spacing w:val="-10"/>
          <w:sz w:val="28"/>
          <w:szCs w:val="28"/>
        </w:rPr>
      </w:pPr>
      <w:r w:rsidRPr="007910BF">
        <w:rPr>
          <w:rFonts w:ascii="Times New Roman Bold" w:eastAsia="Times New Roman" w:hAnsi="Times New Roman Bold" w:cs="Times New Roman"/>
          <w:b/>
          <w:spacing w:val="-10"/>
          <w:sz w:val="28"/>
          <w:szCs w:val="28"/>
        </w:rPr>
        <w:t xml:space="preserve">IV. </w:t>
      </w:r>
      <w:r w:rsidR="0079369B" w:rsidRPr="007910BF">
        <w:rPr>
          <w:rFonts w:ascii="Times New Roman Bold" w:eastAsia="Times New Roman" w:hAnsi="Times New Roman Bold" w:cs="Times New Roman"/>
          <w:b/>
          <w:spacing w:val="-10"/>
          <w:sz w:val="28"/>
          <w:szCs w:val="28"/>
        </w:rPr>
        <w:t>N</w:t>
      </w:r>
      <w:r w:rsidRPr="007910BF">
        <w:rPr>
          <w:rFonts w:ascii="Times New Roman Bold" w:eastAsia="Times New Roman" w:hAnsi="Times New Roman Bold" w:cs="Times New Roman"/>
          <w:b/>
          <w:spacing w:val="-10"/>
          <w:sz w:val="28"/>
          <w:szCs w:val="28"/>
        </w:rPr>
        <w:t xml:space="preserve">gười điều khiển phương tiện và </w:t>
      </w:r>
      <w:r w:rsidR="001F7CF8">
        <w:rPr>
          <w:rFonts w:ascii="Times New Roman Bold" w:eastAsia="Times New Roman" w:hAnsi="Times New Roman Bold" w:cs="Times New Roman"/>
          <w:b/>
          <w:spacing w:val="-10"/>
          <w:sz w:val="28"/>
          <w:szCs w:val="28"/>
        </w:rPr>
        <w:t>phương tiện vận chuyển hàng hóa</w:t>
      </w:r>
      <w:r w:rsidRPr="007910BF">
        <w:rPr>
          <w:rFonts w:ascii="Times New Roman Bold" w:eastAsia="Times New Roman" w:hAnsi="Times New Roman Bold" w:cs="Times New Roman"/>
          <w:b/>
          <w:spacing w:val="-10"/>
          <w:sz w:val="28"/>
          <w:szCs w:val="28"/>
        </w:rPr>
        <w:t xml:space="preserve"> sang Trung Quốc</w:t>
      </w:r>
    </w:p>
    <w:p w:rsidR="00C117A3" w:rsidRPr="007910BF" w:rsidRDefault="00B04279" w:rsidP="002729D7">
      <w:pPr>
        <w:shd w:val="clear" w:color="auto" w:fill="FFFFFF"/>
        <w:spacing w:after="0" w:line="276" w:lineRule="auto"/>
        <w:ind w:left="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1. Ngư</w:t>
      </w:r>
      <w:r w:rsidR="00A76650" w:rsidRPr="007910BF">
        <w:rPr>
          <w:rFonts w:ascii="Times New Roman" w:eastAsia="Times New Roman" w:hAnsi="Times New Roman" w:cs="Times New Roman"/>
          <w:b/>
          <w:spacing w:val="-4"/>
          <w:sz w:val="28"/>
          <w:szCs w:val="28"/>
        </w:rPr>
        <w:t>ời điều khiển</w:t>
      </w:r>
      <w:r w:rsidRPr="007910BF">
        <w:rPr>
          <w:rFonts w:ascii="Times New Roman" w:eastAsia="Times New Roman" w:hAnsi="Times New Roman" w:cs="Times New Roman"/>
          <w:b/>
          <w:spacing w:val="-4"/>
          <w:sz w:val="28"/>
          <w:szCs w:val="28"/>
        </w:rPr>
        <w:t xml:space="preserve"> phương tiện</w:t>
      </w:r>
      <w:r w:rsidR="00C117A3" w:rsidRPr="007910BF">
        <w:rPr>
          <w:rFonts w:ascii="Times New Roman" w:eastAsia="Times New Roman" w:hAnsi="Times New Roman" w:cs="Times New Roman"/>
          <w:b/>
          <w:spacing w:val="-4"/>
          <w:sz w:val="28"/>
          <w:szCs w:val="28"/>
        </w:rPr>
        <w:t>:</w:t>
      </w:r>
    </w:p>
    <w:p w:rsidR="00C117A3" w:rsidRPr="007910BF" w:rsidRDefault="00B04279" w:rsidP="002729D7">
      <w:pPr>
        <w:shd w:val="clear" w:color="auto" w:fill="FFFFFF"/>
        <w:spacing w:after="0" w:line="276"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b/>
          <w:i/>
          <w:spacing w:val="-4"/>
          <w:sz w:val="28"/>
          <w:szCs w:val="28"/>
        </w:rPr>
        <w:t>1.1.</w:t>
      </w:r>
      <w:r w:rsidR="00C117A3" w:rsidRPr="007910BF">
        <w:rPr>
          <w:rFonts w:ascii="Times New Roman" w:eastAsia="Times New Roman" w:hAnsi="Times New Roman" w:cs="Times New Roman"/>
          <w:b/>
          <w:i/>
          <w:spacing w:val="-4"/>
          <w:sz w:val="28"/>
          <w:szCs w:val="28"/>
        </w:rPr>
        <w:t xml:space="preserve"> Trước khi tham gia điều khiển phương tiện</w:t>
      </w:r>
      <w:r w:rsidR="00892AD0" w:rsidRPr="007910BF">
        <w:rPr>
          <w:rFonts w:ascii="Times New Roman" w:eastAsia="Times New Roman" w:hAnsi="Times New Roman" w:cs="Times New Roman"/>
          <w:b/>
          <w:i/>
          <w:spacing w:val="-4"/>
          <w:sz w:val="28"/>
          <w:szCs w:val="28"/>
        </w:rPr>
        <w:t xml:space="preserve"> sang Trung Quốc</w:t>
      </w:r>
      <w:r w:rsidR="00C117A3" w:rsidRPr="007910BF">
        <w:rPr>
          <w:rFonts w:ascii="Times New Roman" w:eastAsia="Times New Roman" w:hAnsi="Times New Roman" w:cs="Times New Roman"/>
          <w:spacing w:val="-4"/>
          <w:sz w:val="28"/>
          <w:szCs w:val="28"/>
        </w:rPr>
        <w:t>:</w:t>
      </w:r>
      <w:r w:rsidRPr="007910BF">
        <w:rPr>
          <w:rFonts w:ascii="Times New Roman" w:eastAsia="Times New Roman" w:hAnsi="Times New Roman" w:cs="Times New Roman"/>
          <w:spacing w:val="-4"/>
          <w:sz w:val="28"/>
          <w:szCs w:val="28"/>
        </w:rPr>
        <w:t xml:space="preserve"> </w:t>
      </w:r>
      <w:r w:rsidR="00C117A3" w:rsidRPr="007910BF">
        <w:rPr>
          <w:rFonts w:ascii="Times New Roman" w:eastAsia="Times New Roman" w:hAnsi="Times New Roman" w:cs="Times New Roman"/>
          <w:spacing w:val="-4"/>
          <w:sz w:val="28"/>
          <w:szCs w:val="28"/>
        </w:rPr>
        <w:t>Tự theo dõi sức khỏe bản thân nếu có sốt hoặc ho, khó thở, mệt mỏi thì chủ</w:t>
      </w:r>
      <w:r w:rsidR="007250C7">
        <w:rPr>
          <w:rFonts w:ascii="Times New Roman" w:eastAsia="Times New Roman" w:hAnsi="Times New Roman" w:cs="Times New Roman"/>
          <w:spacing w:val="-4"/>
          <w:sz w:val="28"/>
          <w:szCs w:val="28"/>
        </w:rPr>
        <w:t xml:space="preserve"> động ở nhà theo dõi sức khỏe,</w:t>
      </w:r>
      <w:r w:rsidR="00C117A3" w:rsidRPr="007910BF">
        <w:rPr>
          <w:rFonts w:ascii="Times New Roman" w:eastAsia="Times New Roman" w:hAnsi="Times New Roman" w:cs="Times New Roman"/>
          <w:spacing w:val="-4"/>
          <w:sz w:val="28"/>
          <w:szCs w:val="28"/>
        </w:rPr>
        <w:t xml:space="preserve"> thông báo cho đơn vị quản lý </w:t>
      </w:r>
      <w:r w:rsidR="000F72DE">
        <w:rPr>
          <w:rFonts w:ascii="Times New Roman" w:eastAsia="Times New Roman" w:hAnsi="Times New Roman" w:cs="Times New Roman"/>
          <w:spacing w:val="-4"/>
          <w:sz w:val="28"/>
          <w:szCs w:val="28"/>
        </w:rPr>
        <w:t>(</w:t>
      </w:r>
      <w:r w:rsidR="00C117A3" w:rsidRPr="007910BF">
        <w:rPr>
          <w:rFonts w:ascii="Times New Roman" w:eastAsia="Times New Roman" w:hAnsi="Times New Roman" w:cs="Times New Roman"/>
          <w:spacing w:val="-4"/>
          <w:sz w:val="28"/>
          <w:szCs w:val="28"/>
        </w:rPr>
        <w:t>nếu có</w:t>
      </w:r>
      <w:r w:rsidR="000F72DE">
        <w:rPr>
          <w:rFonts w:ascii="Times New Roman" w:eastAsia="Times New Roman" w:hAnsi="Times New Roman" w:cs="Times New Roman"/>
          <w:spacing w:val="-4"/>
          <w:sz w:val="28"/>
          <w:szCs w:val="28"/>
        </w:rPr>
        <w:t>) và</w:t>
      </w:r>
      <w:r w:rsidR="00C117A3" w:rsidRPr="007910BF">
        <w:rPr>
          <w:rFonts w:ascii="Times New Roman" w:eastAsia="Times New Roman" w:hAnsi="Times New Roman" w:cs="Times New Roman"/>
          <w:spacing w:val="-4"/>
          <w:sz w:val="28"/>
          <w:szCs w:val="28"/>
        </w:rPr>
        <w:t xml:space="preserve"> đến cơ quan y tế để được khám, tư vấn và điều trị. Thực hiện đầy đủ các biện pháp vệ sinh cá nhân theo khuyến cáo của Bộ Y tế (rửa tay thường xuyên với xà phòng</w:t>
      </w:r>
      <w:r w:rsidR="0079369B" w:rsidRPr="007910BF">
        <w:rPr>
          <w:rFonts w:ascii="Times New Roman" w:eastAsia="Times New Roman" w:hAnsi="Times New Roman" w:cs="Times New Roman"/>
          <w:spacing w:val="-4"/>
          <w:sz w:val="28"/>
          <w:szCs w:val="28"/>
        </w:rPr>
        <w:t xml:space="preserve"> trong ít nhất 30 giây</w:t>
      </w:r>
      <w:r w:rsidR="00C117A3" w:rsidRPr="007910BF">
        <w:rPr>
          <w:rFonts w:ascii="Times New Roman" w:eastAsia="Times New Roman" w:hAnsi="Times New Roman" w:cs="Times New Roman"/>
          <w:spacing w:val="-4"/>
          <w:sz w:val="28"/>
          <w:szCs w:val="28"/>
        </w:rPr>
        <w:t xml:space="preserve"> hoặc</w:t>
      </w:r>
      <w:r w:rsidR="0079369B" w:rsidRPr="007910BF">
        <w:rPr>
          <w:rFonts w:ascii="Times New Roman" w:eastAsia="Times New Roman" w:hAnsi="Times New Roman" w:cs="Times New Roman"/>
          <w:spacing w:val="-4"/>
          <w:sz w:val="28"/>
          <w:szCs w:val="28"/>
        </w:rPr>
        <w:t xml:space="preserve"> sử dụng</w:t>
      </w:r>
      <w:r w:rsidR="00C117A3" w:rsidRPr="007910BF">
        <w:rPr>
          <w:rFonts w:ascii="Times New Roman" w:eastAsia="Times New Roman" w:hAnsi="Times New Roman" w:cs="Times New Roman"/>
          <w:spacing w:val="-4"/>
          <w:sz w:val="28"/>
          <w:szCs w:val="28"/>
        </w:rPr>
        <w:t xml:space="preserve"> dung dịch sát khuẩn trên 60% nồng độ cồn, giữ vệ sinh khi ho, hắt hơi..</w:t>
      </w:r>
      <w:r w:rsidRPr="007910BF">
        <w:rPr>
          <w:rFonts w:ascii="Times New Roman" w:eastAsia="Times New Roman" w:hAnsi="Times New Roman" w:cs="Times New Roman"/>
          <w:spacing w:val="-4"/>
          <w:sz w:val="28"/>
          <w:szCs w:val="28"/>
        </w:rPr>
        <w:t>.), đảm bảo ăn uống hợp vệ sinh, đủ dinh dưỡng</w:t>
      </w:r>
      <w:r w:rsidR="00C117A3" w:rsidRPr="007910BF">
        <w:rPr>
          <w:rFonts w:ascii="Times New Roman" w:eastAsia="Times New Roman" w:hAnsi="Times New Roman" w:cs="Times New Roman"/>
          <w:spacing w:val="-4"/>
          <w:sz w:val="28"/>
          <w:szCs w:val="28"/>
        </w:rPr>
        <w:t>.</w:t>
      </w:r>
    </w:p>
    <w:p w:rsidR="00C117A3" w:rsidRPr="007910BF" w:rsidRDefault="00B04279" w:rsidP="002729D7">
      <w:pPr>
        <w:shd w:val="clear" w:color="auto" w:fill="FFFFFF"/>
        <w:spacing w:after="0" w:line="276" w:lineRule="auto"/>
        <w:ind w:firstLine="720"/>
        <w:jc w:val="both"/>
        <w:rPr>
          <w:rFonts w:ascii="Times New Roman" w:eastAsia="Times New Roman" w:hAnsi="Times New Roman" w:cs="Times New Roman"/>
          <w:b/>
          <w:i/>
          <w:spacing w:val="-4"/>
          <w:sz w:val="28"/>
          <w:szCs w:val="28"/>
        </w:rPr>
      </w:pPr>
      <w:r w:rsidRPr="007910BF">
        <w:rPr>
          <w:rFonts w:ascii="Times New Roman" w:eastAsia="Times New Roman" w:hAnsi="Times New Roman" w:cs="Times New Roman"/>
          <w:b/>
          <w:i/>
          <w:spacing w:val="-4"/>
          <w:sz w:val="28"/>
          <w:szCs w:val="28"/>
        </w:rPr>
        <w:t>1.2.</w:t>
      </w:r>
      <w:r w:rsidR="00C117A3" w:rsidRPr="007910BF">
        <w:rPr>
          <w:rFonts w:ascii="Times New Roman" w:eastAsia="Times New Roman" w:hAnsi="Times New Roman" w:cs="Times New Roman"/>
          <w:b/>
          <w:i/>
          <w:spacing w:val="-4"/>
          <w:sz w:val="28"/>
          <w:szCs w:val="28"/>
        </w:rPr>
        <w:t xml:space="preserve"> Khi </w:t>
      </w:r>
      <w:r w:rsidRPr="007910BF">
        <w:rPr>
          <w:rFonts w:ascii="Times New Roman" w:eastAsia="Times New Roman" w:hAnsi="Times New Roman" w:cs="Times New Roman"/>
          <w:b/>
          <w:i/>
          <w:spacing w:val="-4"/>
          <w:sz w:val="28"/>
          <w:szCs w:val="28"/>
        </w:rPr>
        <w:t xml:space="preserve">tham gia điều khiển </w:t>
      </w:r>
      <w:r w:rsidR="001F7CF8">
        <w:rPr>
          <w:rFonts w:ascii="Times New Roman" w:eastAsia="Times New Roman" w:hAnsi="Times New Roman" w:cs="Times New Roman"/>
          <w:b/>
          <w:i/>
          <w:spacing w:val="-4"/>
          <w:sz w:val="28"/>
          <w:szCs w:val="28"/>
        </w:rPr>
        <w:t>phương tiện vận chuyển hàng hóa</w:t>
      </w:r>
      <w:r w:rsidR="00892AD0" w:rsidRPr="007910BF">
        <w:rPr>
          <w:rFonts w:ascii="Times New Roman" w:eastAsia="Times New Roman" w:hAnsi="Times New Roman" w:cs="Times New Roman"/>
          <w:b/>
          <w:i/>
          <w:spacing w:val="-4"/>
          <w:sz w:val="28"/>
          <w:szCs w:val="28"/>
        </w:rPr>
        <w:t xml:space="preserve"> sang Trung Quốc và trở về Việt Nam</w:t>
      </w:r>
    </w:p>
    <w:p w:rsidR="00A76650" w:rsidRPr="007910BF" w:rsidRDefault="00C117A3" w:rsidP="002729D7">
      <w:pPr>
        <w:shd w:val="clear" w:color="auto" w:fill="FFFFFF"/>
        <w:spacing w:after="0" w:line="276"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Chỉ được chở hàng đến khu vực giao</w:t>
      </w:r>
      <w:r w:rsidR="00C5152A" w:rsidRPr="007910BF">
        <w:rPr>
          <w:rFonts w:ascii="Times New Roman" w:eastAsia="Times New Roman" w:hAnsi="Times New Roman" w:cs="Times New Roman"/>
          <w:spacing w:val="-4"/>
          <w:sz w:val="28"/>
          <w:szCs w:val="28"/>
        </w:rPr>
        <w:t>, nhận</w:t>
      </w:r>
      <w:r w:rsidR="00A76650" w:rsidRPr="007910BF">
        <w:rPr>
          <w:rFonts w:ascii="Times New Roman" w:eastAsia="Times New Roman" w:hAnsi="Times New Roman" w:cs="Times New Roman"/>
          <w:spacing w:val="-4"/>
          <w:sz w:val="28"/>
          <w:szCs w:val="28"/>
        </w:rPr>
        <w:t xml:space="preserve"> hàng</w:t>
      </w:r>
      <w:r w:rsidR="00C5152A" w:rsidRPr="007910BF">
        <w:rPr>
          <w:rFonts w:ascii="Times New Roman" w:eastAsia="Times New Roman" w:hAnsi="Times New Roman" w:cs="Times New Roman"/>
          <w:spacing w:val="-4"/>
          <w:sz w:val="28"/>
          <w:szCs w:val="28"/>
        </w:rPr>
        <w:t xml:space="preserve"> hóa</w:t>
      </w:r>
      <w:r w:rsidR="00A76650" w:rsidRPr="007910BF">
        <w:rPr>
          <w:rFonts w:ascii="Times New Roman" w:eastAsia="Times New Roman" w:hAnsi="Times New Roman" w:cs="Times New Roman"/>
          <w:spacing w:val="-4"/>
          <w:sz w:val="28"/>
          <w:szCs w:val="28"/>
        </w:rPr>
        <w:t xml:space="preserve"> ở </w:t>
      </w:r>
      <w:r w:rsidR="004C676B" w:rsidRPr="007910BF">
        <w:rPr>
          <w:rFonts w:ascii="Times New Roman" w:eastAsia="Times New Roman" w:hAnsi="Times New Roman" w:cs="Times New Roman"/>
          <w:spacing w:val="-4"/>
          <w:sz w:val="28"/>
          <w:szCs w:val="28"/>
        </w:rPr>
        <w:t xml:space="preserve">khu vực </w:t>
      </w:r>
      <w:r w:rsidR="00A76650" w:rsidRPr="007910BF">
        <w:rPr>
          <w:rFonts w:ascii="Times New Roman" w:eastAsia="Times New Roman" w:hAnsi="Times New Roman" w:cs="Times New Roman"/>
          <w:spacing w:val="-4"/>
          <w:sz w:val="28"/>
          <w:szCs w:val="28"/>
        </w:rPr>
        <w:t>cửa khẩu</w:t>
      </w:r>
      <w:r w:rsidR="00C5152A" w:rsidRPr="007910BF">
        <w:rPr>
          <w:rFonts w:ascii="Times New Roman" w:eastAsia="Times New Roman" w:hAnsi="Times New Roman" w:cs="Times New Roman"/>
          <w:spacing w:val="-4"/>
          <w:sz w:val="28"/>
          <w:szCs w:val="28"/>
        </w:rPr>
        <w:t xml:space="preserve"> đường sắt</w:t>
      </w:r>
      <w:r w:rsidR="00A76650" w:rsidRPr="007910BF">
        <w:rPr>
          <w:rFonts w:ascii="Times New Roman" w:eastAsia="Times New Roman" w:hAnsi="Times New Roman" w:cs="Times New Roman"/>
          <w:spacing w:val="-4"/>
          <w:sz w:val="28"/>
          <w:szCs w:val="28"/>
        </w:rPr>
        <w:t>,</w:t>
      </w:r>
      <w:r w:rsidR="00C5152A" w:rsidRPr="007910BF">
        <w:rPr>
          <w:rFonts w:ascii="Times New Roman" w:eastAsia="Times New Roman" w:hAnsi="Times New Roman" w:cs="Times New Roman"/>
          <w:spacing w:val="-4"/>
          <w:sz w:val="28"/>
          <w:szCs w:val="28"/>
        </w:rPr>
        <w:t xml:space="preserve"> đường bộ,</w:t>
      </w:r>
      <w:r w:rsidR="00A76650" w:rsidRPr="007910BF">
        <w:rPr>
          <w:rFonts w:ascii="Times New Roman" w:eastAsia="Times New Roman" w:hAnsi="Times New Roman" w:cs="Times New Roman"/>
          <w:spacing w:val="-4"/>
          <w:sz w:val="28"/>
          <w:szCs w:val="28"/>
        </w:rPr>
        <w:t xml:space="preserve"> cảng hàng không, cảng bi</w:t>
      </w:r>
      <w:r w:rsidR="00C5152A" w:rsidRPr="007910BF">
        <w:rPr>
          <w:rFonts w:ascii="Times New Roman" w:eastAsia="Times New Roman" w:hAnsi="Times New Roman" w:cs="Times New Roman"/>
          <w:spacing w:val="-4"/>
          <w:sz w:val="28"/>
          <w:szCs w:val="28"/>
        </w:rPr>
        <w:t>ể</w:t>
      </w:r>
      <w:r w:rsidR="00A76650" w:rsidRPr="007910BF">
        <w:rPr>
          <w:rFonts w:ascii="Times New Roman" w:eastAsia="Times New Roman" w:hAnsi="Times New Roman" w:cs="Times New Roman"/>
          <w:spacing w:val="-4"/>
          <w:sz w:val="28"/>
          <w:szCs w:val="28"/>
        </w:rPr>
        <w:t>n</w:t>
      </w:r>
      <w:r w:rsidR="004C676B" w:rsidRPr="007910BF">
        <w:rPr>
          <w:rFonts w:ascii="Times New Roman" w:eastAsia="Times New Roman" w:hAnsi="Times New Roman" w:cs="Times New Roman"/>
          <w:spacing w:val="-4"/>
          <w:sz w:val="28"/>
          <w:szCs w:val="28"/>
        </w:rPr>
        <w:t>,</w:t>
      </w:r>
      <w:r w:rsidR="00A76650" w:rsidRPr="007910BF">
        <w:rPr>
          <w:rFonts w:ascii="Times New Roman" w:eastAsia="Times New Roman" w:hAnsi="Times New Roman" w:cs="Times New Roman"/>
          <w:spacing w:val="-4"/>
          <w:sz w:val="28"/>
          <w:szCs w:val="28"/>
        </w:rPr>
        <w:t xml:space="preserve"> không</w:t>
      </w:r>
      <w:r w:rsidR="004C676B"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đi sâu vào nội địa.</w:t>
      </w:r>
      <w:r w:rsidRPr="007910BF">
        <w:rPr>
          <w:rFonts w:ascii="Times New Roman" w:eastAsia="Times New Roman" w:hAnsi="Times New Roman" w:cs="Times New Roman"/>
          <w:spacing w:val="-4"/>
          <w:sz w:val="28"/>
          <w:szCs w:val="28"/>
        </w:rPr>
        <w:t xml:space="preserve"> Hạn chế rời khỏi phương tiện khi chờ lấy hàng hoặc chờ dỡ hàng. Tăng cường sử dụng các phương tiện thông tin liên lạc từ xa để giảm tiếp xúc trực tiếp.</w:t>
      </w:r>
    </w:p>
    <w:p w:rsidR="00A76650" w:rsidRPr="007910BF" w:rsidRDefault="00F43618" w:rsidP="002729D7">
      <w:pPr>
        <w:shd w:val="clear" w:color="auto" w:fill="FFFFFF"/>
        <w:spacing w:after="0" w:line="276"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A91763">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Mặc quần áo phòng hộ, đeo khẩu trang đúng cách, kính, mũ, găng tay, bao giầy khi đến cửa khẩu, cảng biển hoặc trước khi rời tàu bay nếu là người điều khiển tàu bay. Khi quay về Việt Nam hoặc trước khi vào  tàu bay nếu là người điều khiển tàu bay để bay về</w:t>
      </w:r>
      <w:r w:rsidR="00C117A3" w:rsidRPr="007910BF">
        <w:rPr>
          <w:rFonts w:ascii="Times New Roman" w:eastAsia="Times New Roman" w:hAnsi="Times New Roman" w:cs="Times New Roman"/>
          <w:spacing w:val="-4"/>
          <w:sz w:val="28"/>
          <w:szCs w:val="28"/>
        </w:rPr>
        <w:t xml:space="preserve">, phải loại bỏ quần áo phòng hộ, </w:t>
      </w:r>
      <w:r w:rsidR="00491D26" w:rsidRPr="007910BF">
        <w:rPr>
          <w:rFonts w:ascii="Times New Roman" w:eastAsia="Times New Roman" w:hAnsi="Times New Roman" w:cs="Times New Roman"/>
          <w:spacing w:val="-4"/>
          <w:sz w:val="28"/>
          <w:szCs w:val="28"/>
        </w:rPr>
        <w:t>khẩu trang, kính mũ găng tay để thải bỏ</w:t>
      </w:r>
      <w:r w:rsidR="00C117A3" w:rsidRPr="007910BF">
        <w:rPr>
          <w:rFonts w:ascii="Times New Roman" w:eastAsia="Times New Roman" w:hAnsi="Times New Roman" w:cs="Times New Roman"/>
          <w:spacing w:val="-4"/>
          <w:sz w:val="28"/>
          <w:szCs w:val="28"/>
        </w:rPr>
        <w:t xml:space="preserve"> tại khu vực lưu trú tạm thời của cửa khẩu</w:t>
      </w:r>
      <w:r w:rsidR="0079369B" w:rsidRPr="007910BF">
        <w:rPr>
          <w:rFonts w:ascii="Times New Roman" w:eastAsia="Times New Roman" w:hAnsi="Times New Roman" w:cs="Times New Roman"/>
          <w:spacing w:val="-4"/>
          <w:sz w:val="28"/>
          <w:szCs w:val="28"/>
        </w:rPr>
        <w:t>, cảng</w:t>
      </w:r>
      <w:r w:rsidR="00C117A3" w:rsidRPr="007910BF">
        <w:rPr>
          <w:rFonts w:ascii="Times New Roman" w:eastAsia="Times New Roman" w:hAnsi="Times New Roman" w:cs="Times New Roman"/>
          <w:spacing w:val="-4"/>
          <w:sz w:val="28"/>
          <w:szCs w:val="28"/>
        </w:rPr>
        <w:t xml:space="preserve"> và thực hiện kiểm dịch y tế theo quy định.</w:t>
      </w:r>
      <w:r w:rsidRPr="007910BF">
        <w:rPr>
          <w:rFonts w:ascii="Times New Roman" w:eastAsia="Times New Roman" w:hAnsi="Times New Roman" w:cs="Times New Roman"/>
          <w:spacing w:val="-4"/>
          <w:sz w:val="28"/>
          <w:szCs w:val="28"/>
        </w:rPr>
        <w:t xml:space="preserve"> </w:t>
      </w:r>
    </w:p>
    <w:p w:rsidR="00390DE1" w:rsidRPr="007910BF" w:rsidRDefault="00390DE1" w:rsidP="002729D7">
      <w:pPr>
        <w:shd w:val="clear" w:color="auto" w:fill="FFFFFF"/>
        <w:spacing w:after="0" w:line="276"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Tự theo dõi</w:t>
      </w:r>
      <w:r w:rsidR="000F72DE">
        <w:rPr>
          <w:rFonts w:ascii="Times New Roman" w:eastAsia="Times New Roman" w:hAnsi="Times New Roman" w:cs="Times New Roman"/>
          <w:spacing w:val="-4"/>
          <w:sz w:val="28"/>
          <w:szCs w:val="28"/>
        </w:rPr>
        <w:t xml:space="preserve"> nhiệt độ và sức khỏe hàng ngày;</w:t>
      </w:r>
      <w:r w:rsidRPr="007910BF">
        <w:rPr>
          <w:rFonts w:ascii="Times New Roman" w:eastAsia="Times New Roman" w:hAnsi="Times New Roman" w:cs="Times New Roman"/>
          <w:spacing w:val="-4"/>
          <w:sz w:val="28"/>
          <w:szCs w:val="28"/>
        </w:rPr>
        <w:t xml:space="preserve"> Nếu có sốt hoặc ho, khó thở, mệt mỏi thì thông báo cho đơn vị quản lý và cơ quan y tế để xử lý kịp thời.</w:t>
      </w:r>
    </w:p>
    <w:p w:rsidR="00C117A3" w:rsidRPr="007910BF" w:rsidRDefault="00C117A3" w:rsidP="002729D7">
      <w:pPr>
        <w:shd w:val="clear" w:color="auto" w:fill="FFFFFF"/>
        <w:spacing w:after="0" w:line="276"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Thực hiện đầy đủ các biện pháp vệ sinh cá nhân theo khuyến cáo của Bộ Y tế (rửa tay thường xuyên với xà phòng</w:t>
      </w:r>
      <w:r w:rsidR="0079369B" w:rsidRPr="007910BF">
        <w:rPr>
          <w:rFonts w:ascii="Times New Roman" w:eastAsia="Times New Roman" w:hAnsi="Times New Roman" w:cs="Times New Roman"/>
          <w:spacing w:val="-4"/>
          <w:sz w:val="28"/>
          <w:szCs w:val="28"/>
        </w:rPr>
        <w:t xml:space="preserve"> trong ít nhất 30 giây</w:t>
      </w:r>
      <w:r w:rsidRPr="007910BF">
        <w:rPr>
          <w:rFonts w:ascii="Times New Roman" w:eastAsia="Times New Roman" w:hAnsi="Times New Roman" w:cs="Times New Roman"/>
          <w:spacing w:val="-4"/>
          <w:sz w:val="28"/>
          <w:szCs w:val="28"/>
        </w:rPr>
        <w:t xml:space="preserve"> hoặc</w:t>
      </w:r>
      <w:r w:rsidR="0079369B" w:rsidRPr="007910BF">
        <w:rPr>
          <w:rFonts w:ascii="Times New Roman" w:eastAsia="Times New Roman" w:hAnsi="Times New Roman" w:cs="Times New Roman"/>
          <w:spacing w:val="-4"/>
          <w:sz w:val="28"/>
          <w:szCs w:val="28"/>
        </w:rPr>
        <w:t xml:space="preserve"> sử dụng</w:t>
      </w:r>
      <w:r w:rsidRPr="007910BF">
        <w:rPr>
          <w:rFonts w:ascii="Times New Roman" w:eastAsia="Times New Roman" w:hAnsi="Times New Roman" w:cs="Times New Roman"/>
          <w:spacing w:val="-4"/>
          <w:sz w:val="28"/>
          <w:szCs w:val="28"/>
        </w:rPr>
        <w:t xml:space="preserve"> dung dịch sát khuẩn có trên 60% nồng độ cồn, giữ vệ sinh khi ho, hắt hơi...), đảm bảo ăn uống hợp vệ sinh, có cốc uống dùng riêng, đựng khẩu trang và khăn giấy thải bỏ vào các túi</w:t>
      </w:r>
      <w:r w:rsidR="0079369B" w:rsidRPr="007910BF">
        <w:rPr>
          <w:rFonts w:ascii="Times New Roman" w:eastAsia="Times New Roman" w:hAnsi="Times New Roman" w:cs="Times New Roman"/>
          <w:spacing w:val="-4"/>
          <w:sz w:val="28"/>
          <w:szCs w:val="28"/>
        </w:rPr>
        <w:t xml:space="preserve"> đựng rác</w:t>
      </w:r>
      <w:r w:rsidRPr="007910BF">
        <w:rPr>
          <w:rFonts w:ascii="Times New Roman" w:eastAsia="Times New Roman" w:hAnsi="Times New Roman" w:cs="Times New Roman"/>
          <w:spacing w:val="-4"/>
          <w:sz w:val="28"/>
          <w:szCs w:val="28"/>
        </w:rPr>
        <w:t xml:space="preserve"> kín. Bỏ túi rác vào nơi quy định và rửa tay.</w:t>
      </w:r>
    </w:p>
    <w:p w:rsidR="00A76650" w:rsidRPr="007910BF" w:rsidRDefault="00A76650" w:rsidP="002729D7">
      <w:pPr>
        <w:shd w:val="clear" w:color="auto" w:fill="FFFFFF"/>
        <w:spacing w:after="0" w:line="276"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C5152A"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 xml:space="preserve">Khi phải rời khỏi phương tiện: Hạn chế </w:t>
      </w:r>
      <w:r w:rsidR="000F72DE">
        <w:rPr>
          <w:rFonts w:ascii="Times New Roman" w:eastAsia="Times New Roman" w:hAnsi="Times New Roman" w:cs="Times New Roman"/>
          <w:spacing w:val="-4"/>
          <w:sz w:val="28"/>
          <w:szCs w:val="28"/>
        </w:rPr>
        <w:t xml:space="preserve">đến </w:t>
      </w:r>
      <w:r w:rsidRPr="007910BF">
        <w:rPr>
          <w:rFonts w:ascii="Times New Roman" w:eastAsia="Times New Roman" w:hAnsi="Times New Roman" w:cs="Times New Roman"/>
          <w:spacing w:val="-4"/>
          <w:sz w:val="28"/>
          <w:szCs w:val="28"/>
        </w:rPr>
        <w:t>các khu v</w:t>
      </w:r>
      <w:r w:rsidR="00C117A3" w:rsidRPr="007910BF">
        <w:rPr>
          <w:rFonts w:ascii="Times New Roman" w:eastAsia="Times New Roman" w:hAnsi="Times New Roman" w:cs="Times New Roman"/>
          <w:spacing w:val="-4"/>
          <w:sz w:val="28"/>
          <w:szCs w:val="28"/>
        </w:rPr>
        <w:t>ự</w:t>
      </w:r>
      <w:r w:rsidR="000F72DE">
        <w:rPr>
          <w:rFonts w:ascii="Times New Roman" w:eastAsia="Times New Roman" w:hAnsi="Times New Roman" w:cs="Times New Roman"/>
          <w:spacing w:val="-4"/>
          <w:sz w:val="28"/>
          <w:szCs w:val="28"/>
        </w:rPr>
        <w:t>c tập trung đông người;</w:t>
      </w:r>
      <w:r w:rsidRPr="007910BF">
        <w:rPr>
          <w:rFonts w:ascii="Times New Roman" w:eastAsia="Times New Roman" w:hAnsi="Times New Roman" w:cs="Times New Roman"/>
          <w:spacing w:val="-4"/>
          <w:sz w:val="28"/>
          <w:szCs w:val="28"/>
        </w:rPr>
        <w:t xml:space="preserve"> Giữ khoảng cách an toàn</w:t>
      </w:r>
      <w:r w:rsidR="003071AB" w:rsidRPr="007910BF">
        <w:rPr>
          <w:rFonts w:ascii="Times New Roman" w:eastAsia="Times New Roman" w:hAnsi="Times New Roman" w:cs="Times New Roman"/>
          <w:spacing w:val="-4"/>
          <w:sz w:val="28"/>
          <w:szCs w:val="28"/>
        </w:rPr>
        <w:t xml:space="preserve"> </w:t>
      </w:r>
      <w:r w:rsidR="00892AD0" w:rsidRPr="007910BF">
        <w:rPr>
          <w:rFonts w:ascii="Times New Roman" w:eastAsia="Times New Roman" w:hAnsi="Times New Roman" w:cs="Times New Roman"/>
          <w:spacing w:val="-4"/>
          <w:sz w:val="28"/>
          <w:szCs w:val="28"/>
        </w:rPr>
        <w:t>1,5</w:t>
      </w:r>
      <w:r w:rsidR="003071AB" w:rsidRPr="007910BF">
        <w:rPr>
          <w:rFonts w:ascii="Times New Roman" w:eastAsia="Times New Roman" w:hAnsi="Times New Roman" w:cs="Times New Roman"/>
          <w:spacing w:val="-4"/>
          <w:sz w:val="28"/>
          <w:szCs w:val="28"/>
        </w:rPr>
        <w:t>-2m</w:t>
      </w:r>
      <w:r w:rsidR="00892AD0" w:rsidRPr="007910BF">
        <w:rPr>
          <w:rFonts w:ascii="Times New Roman" w:eastAsia="Times New Roman" w:hAnsi="Times New Roman" w:cs="Times New Roman"/>
          <w:spacing w:val="-4"/>
          <w:sz w:val="28"/>
          <w:szCs w:val="28"/>
        </w:rPr>
        <w:t xml:space="preserve"> khi tiếp xúc với người khác</w:t>
      </w:r>
      <w:r w:rsidRPr="007910BF">
        <w:rPr>
          <w:rFonts w:ascii="Times New Roman" w:eastAsia="Times New Roman" w:hAnsi="Times New Roman" w:cs="Times New Roman"/>
          <w:spacing w:val="-4"/>
          <w:sz w:val="28"/>
          <w:szCs w:val="28"/>
        </w:rPr>
        <w:t>.</w:t>
      </w:r>
    </w:p>
    <w:p w:rsidR="00A76650" w:rsidRPr="007910BF" w:rsidRDefault="00A76650" w:rsidP="002729D7">
      <w:pPr>
        <w:shd w:val="clear" w:color="auto" w:fill="FFFFFF"/>
        <w:spacing w:after="0" w:line="276"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C5152A"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 xml:space="preserve">Người điều </w:t>
      </w:r>
      <w:r w:rsidR="00C5152A" w:rsidRPr="007910BF">
        <w:rPr>
          <w:rFonts w:ascii="Times New Roman" w:eastAsia="Times New Roman" w:hAnsi="Times New Roman" w:cs="Times New Roman"/>
          <w:spacing w:val="-4"/>
          <w:sz w:val="28"/>
          <w:szCs w:val="28"/>
        </w:rPr>
        <w:t>khiển phương tiện thực hiện đúng, đầy đủ</w:t>
      </w:r>
      <w:r w:rsidRPr="007910BF">
        <w:rPr>
          <w:rFonts w:ascii="Times New Roman" w:eastAsia="Times New Roman" w:hAnsi="Times New Roman" w:cs="Times New Roman"/>
          <w:spacing w:val="-4"/>
          <w:sz w:val="28"/>
          <w:szCs w:val="28"/>
        </w:rPr>
        <w:t xml:space="preserve"> các quy định trên không bị cách ly khi trở về, phải tự theo d</w:t>
      </w:r>
      <w:r w:rsidR="00CA081C" w:rsidRPr="007910BF">
        <w:rPr>
          <w:rFonts w:ascii="Times New Roman" w:eastAsia="Times New Roman" w:hAnsi="Times New Roman" w:cs="Times New Roman"/>
          <w:spacing w:val="-4"/>
          <w:sz w:val="28"/>
          <w:szCs w:val="28"/>
        </w:rPr>
        <w:t>õi</w:t>
      </w:r>
      <w:r w:rsidRPr="007910BF">
        <w:rPr>
          <w:rFonts w:ascii="Times New Roman" w:eastAsia="Times New Roman" w:hAnsi="Times New Roman" w:cs="Times New Roman"/>
          <w:spacing w:val="-4"/>
          <w:sz w:val="28"/>
          <w:szCs w:val="28"/>
        </w:rPr>
        <w:t xml:space="preserve"> sức khoẻ </w:t>
      </w:r>
      <w:r w:rsidR="00326117" w:rsidRPr="007910BF">
        <w:rPr>
          <w:rFonts w:ascii="Times New Roman" w:eastAsia="Times New Roman" w:hAnsi="Times New Roman" w:cs="Times New Roman"/>
          <w:spacing w:val="-4"/>
          <w:sz w:val="28"/>
          <w:szCs w:val="28"/>
        </w:rPr>
        <w:t xml:space="preserve">trong vòng 14 ngày </w:t>
      </w:r>
      <w:r w:rsidRPr="007910BF">
        <w:rPr>
          <w:rFonts w:ascii="Times New Roman" w:eastAsia="Times New Roman" w:hAnsi="Times New Roman" w:cs="Times New Roman"/>
          <w:spacing w:val="-4"/>
          <w:sz w:val="28"/>
          <w:szCs w:val="28"/>
        </w:rPr>
        <w:t>và kịp thời báo ngay cho đơn vị quản lý và</w:t>
      </w:r>
      <w:r w:rsidR="00C5152A"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cơ quan y tế địa phương khi có biểu hiện sốt hoặc ho, khó thở</w:t>
      </w:r>
      <w:r w:rsidR="00C5152A" w:rsidRPr="007910BF">
        <w:rPr>
          <w:rFonts w:ascii="Times New Roman" w:eastAsia="Times New Roman" w:hAnsi="Times New Roman" w:cs="Times New Roman"/>
          <w:spacing w:val="-4"/>
          <w:sz w:val="28"/>
          <w:szCs w:val="28"/>
        </w:rPr>
        <w:t>.</w:t>
      </w:r>
    </w:p>
    <w:p w:rsidR="00B21D40" w:rsidRPr="007910BF" w:rsidRDefault="00A76650" w:rsidP="002729D7">
      <w:pPr>
        <w:shd w:val="clear" w:color="auto" w:fill="FFFFFF"/>
        <w:spacing w:after="0" w:line="276"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b/>
          <w:spacing w:val="-4"/>
          <w:sz w:val="28"/>
          <w:szCs w:val="28"/>
        </w:rPr>
        <w:t>2.</w:t>
      </w:r>
      <w:r w:rsidR="00C5152A" w:rsidRPr="007910BF">
        <w:rPr>
          <w:rFonts w:ascii="Times New Roman" w:eastAsia="Times New Roman" w:hAnsi="Times New Roman" w:cs="Times New Roman"/>
          <w:b/>
          <w:spacing w:val="-4"/>
          <w:sz w:val="28"/>
          <w:szCs w:val="28"/>
        </w:rPr>
        <w:t xml:space="preserve"> </w:t>
      </w:r>
      <w:r w:rsidR="001F7CF8">
        <w:rPr>
          <w:rFonts w:ascii="Times New Roman" w:eastAsia="Times New Roman" w:hAnsi="Times New Roman" w:cs="Times New Roman"/>
          <w:b/>
          <w:spacing w:val="-4"/>
          <w:sz w:val="28"/>
          <w:szCs w:val="28"/>
        </w:rPr>
        <w:t>Phương tiện vận chuyển hàng hóa</w:t>
      </w:r>
      <w:r w:rsidR="00B04279" w:rsidRPr="007910BF">
        <w:rPr>
          <w:rFonts w:ascii="Times New Roman" w:eastAsia="Times New Roman" w:hAnsi="Times New Roman" w:cs="Times New Roman"/>
          <w:b/>
          <w:spacing w:val="-4"/>
          <w:sz w:val="28"/>
          <w:szCs w:val="28"/>
        </w:rPr>
        <w:t xml:space="preserve"> </w:t>
      </w:r>
      <w:r w:rsidRPr="007910BF">
        <w:rPr>
          <w:rFonts w:ascii="Times New Roman" w:eastAsia="Times New Roman" w:hAnsi="Times New Roman" w:cs="Times New Roman"/>
          <w:spacing w:val="-4"/>
          <w:sz w:val="28"/>
          <w:szCs w:val="28"/>
        </w:rPr>
        <w:t>phải được khử khuẩn</w:t>
      </w:r>
      <w:r w:rsidR="00C87392" w:rsidRPr="007910BF">
        <w:rPr>
          <w:rFonts w:ascii="Times New Roman" w:eastAsia="Times New Roman" w:hAnsi="Times New Roman" w:cs="Times New Roman"/>
          <w:spacing w:val="-4"/>
          <w:sz w:val="28"/>
          <w:szCs w:val="28"/>
        </w:rPr>
        <w:t xml:space="preserve"> cả hai chiều (chiều đi và chiều đến) </w:t>
      </w:r>
      <w:r w:rsidRPr="007910BF">
        <w:rPr>
          <w:rFonts w:ascii="Times New Roman" w:eastAsia="Times New Roman" w:hAnsi="Times New Roman" w:cs="Times New Roman"/>
          <w:spacing w:val="-4"/>
          <w:sz w:val="28"/>
          <w:szCs w:val="28"/>
        </w:rPr>
        <w:t xml:space="preserve">tại </w:t>
      </w:r>
      <w:r w:rsidR="004C676B" w:rsidRPr="007910BF">
        <w:rPr>
          <w:rFonts w:ascii="Times New Roman" w:eastAsia="Times New Roman" w:hAnsi="Times New Roman" w:cs="Times New Roman"/>
          <w:spacing w:val="-4"/>
          <w:sz w:val="28"/>
          <w:szCs w:val="28"/>
        </w:rPr>
        <w:t xml:space="preserve">khu vực </w:t>
      </w:r>
      <w:r w:rsidRPr="007910BF">
        <w:rPr>
          <w:rFonts w:ascii="Times New Roman" w:eastAsia="Times New Roman" w:hAnsi="Times New Roman" w:cs="Times New Roman"/>
          <w:spacing w:val="-4"/>
          <w:sz w:val="28"/>
          <w:szCs w:val="28"/>
        </w:rPr>
        <w:t>cửa khẩu</w:t>
      </w:r>
      <w:r w:rsidR="00050940" w:rsidRPr="007910BF">
        <w:rPr>
          <w:rFonts w:ascii="Times New Roman" w:eastAsia="Times New Roman" w:hAnsi="Times New Roman" w:cs="Times New Roman"/>
          <w:spacing w:val="-4"/>
          <w:sz w:val="28"/>
          <w:szCs w:val="28"/>
        </w:rPr>
        <w:t xml:space="preserve"> theo quy định</w:t>
      </w:r>
      <w:r w:rsidR="004C676B" w:rsidRPr="007910BF">
        <w:rPr>
          <w:rFonts w:ascii="Times New Roman" w:eastAsia="Times New Roman" w:hAnsi="Times New Roman" w:cs="Times New Roman"/>
          <w:spacing w:val="-4"/>
          <w:sz w:val="28"/>
          <w:szCs w:val="28"/>
        </w:rPr>
        <w:t xml:space="preserve">. </w:t>
      </w:r>
    </w:p>
    <w:p w:rsidR="00A76650" w:rsidRPr="007910BF" w:rsidRDefault="00A76650"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lastRenderedPageBreak/>
        <w:t xml:space="preserve">V. </w:t>
      </w:r>
      <w:r w:rsidR="003071AB" w:rsidRPr="007910BF">
        <w:rPr>
          <w:rFonts w:ascii="Times New Roman" w:eastAsia="Times New Roman" w:hAnsi="Times New Roman" w:cs="Times New Roman"/>
          <w:b/>
          <w:spacing w:val="-4"/>
          <w:sz w:val="28"/>
          <w:szCs w:val="28"/>
        </w:rPr>
        <w:t xml:space="preserve">Người điều khiển phương tiện, </w:t>
      </w:r>
      <w:r w:rsidR="001F7CF8">
        <w:rPr>
          <w:rFonts w:ascii="Times New Roman" w:eastAsia="Times New Roman" w:hAnsi="Times New Roman" w:cs="Times New Roman"/>
          <w:b/>
          <w:spacing w:val="-4"/>
          <w:sz w:val="28"/>
          <w:szCs w:val="28"/>
        </w:rPr>
        <w:t>phương tiện vận chuyển hàng hóa</w:t>
      </w:r>
      <w:r w:rsidR="003071AB" w:rsidRPr="007910BF">
        <w:rPr>
          <w:rFonts w:ascii="Times New Roman" w:eastAsia="Times New Roman" w:hAnsi="Times New Roman" w:cs="Times New Roman"/>
          <w:b/>
          <w:spacing w:val="-4"/>
          <w:sz w:val="28"/>
          <w:szCs w:val="28"/>
        </w:rPr>
        <w:t xml:space="preserve"> đến từ hoặc đi qua Trung Quốc trong vòng 14 ngày trước đó</w:t>
      </w:r>
    </w:p>
    <w:p w:rsidR="00661229" w:rsidRPr="007910BF" w:rsidRDefault="00A76650"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1</w:t>
      </w:r>
      <w:r w:rsidR="00C5152A" w:rsidRPr="007910BF">
        <w:rPr>
          <w:rFonts w:ascii="Times New Roman" w:eastAsia="Times New Roman" w:hAnsi="Times New Roman" w:cs="Times New Roman"/>
          <w:b/>
          <w:spacing w:val="-4"/>
          <w:sz w:val="28"/>
          <w:szCs w:val="28"/>
        </w:rPr>
        <w:t xml:space="preserve">. </w:t>
      </w:r>
      <w:r w:rsidRPr="007910BF">
        <w:rPr>
          <w:rFonts w:ascii="Times New Roman" w:eastAsia="Times New Roman" w:hAnsi="Times New Roman" w:cs="Times New Roman"/>
          <w:b/>
          <w:spacing w:val="-4"/>
          <w:sz w:val="28"/>
          <w:szCs w:val="28"/>
        </w:rPr>
        <w:t>Đối với người điều khiển phương tiện</w:t>
      </w:r>
    </w:p>
    <w:p w:rsidR="00A76650" w:rsidRPr="007910BF" w:rsidRDefault="00F56F89"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C5152A"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Chỉ được chở hàng đến</w:t>
      </w:r>
      <w:r w:rsidR="007223F1" w:rsidRPr="007910BF">
        <w:rPr>
          <w:rFonts w:ascii="Times New Roman" w:eastAsia="Times New Roman" w:hAnsi="Times New Roman" w:cs="Times New Roman"/>
          <w:spacing w:val="-4"/>
          <w:sz w:val="28"/>
          <w:szCs w:val="28"/>
        </w:rPr>
        <w:t xml:space="preserve"> và hoạt động trong</w:t>
      </w:r>
      <w:r w:rsidR="00A76650" w:rsidRPr="007910BF">
        <w:rPr>
          <w:rFonts w:ascii="Times New Roman" w:eastAsia="Times New Roman" w:hAnsi="Times New Roman" w:cs="Times New Roman"/>
          <w:spacing w:val="-4"/>
          <w:sz w:val="28"/>
          <w:szCs w:val="28"/>
        </w:rPr>
        <w:t xml:space="preserve"> khu vực giao hàng ở</w:t>
      </w:r>
      <w:r w:rsidR="003071AB" w:rsidRPr="007910BF">
        <w:rPr>
          <w:rFonts w:ascii="Times New Roman" w:eastAsia="Times New Roman" w:hAnsi="Times New Roman" w:cs="Times New Roman"/>
          <w:spacing w:val="-4"/>
          <w:sz w:val="28"/>
          <w:szCs w:val="28"/>
        </w:rPr>
        <w:t xml:space="preserve"> khu vực</w:t>
      </w:r>
      <w:r w:rsidR="00A76650" w:rsidRPr="007910BF">
        <w:rPr>
          <w:rFonts w:ascii="Times New Roman" w:eastAsia="Times New Roman" w:hAnsi="Times New Roman" w:cs="Times New Roman"/>
          <w:spacing w:val="-4"/>
          <w:sz w:val="28"/>
          <w:szCs w:val="28"/>
        </w:rPr>
        <w:t xml:space="preserve"> cửa khẩu </w:t>
      </w:r>
      <w:r w:rsidR="00661229" w:rsidRPr="007910BF">
        <w:rPr>
          <w:rFonts w:ascii="Times New Roman" w:eastAsia="Times New Roman" w:hAnsi="Times New Roman" w:cs="Times New Roman"/>
          <w:spacing w:val="-4"/>
          <w:sz w:val="28"/>
          <w:szCs w:val="28"/>
        </w:rPr>
        <w:t xml:space="preserve">đường bộ, đường sắt, </w:t>
      </w:r>
      <w:r w:rsidR="00A76650" w:rsidRPr="007910BF">
        <w:rPr>
          <w:rFonts w:ascii="Times New Roman" w:eastAsia="Times New Roman" w:hAnsi="Times New Roman" w:cs="Times New Roman"/>
          <w:spacing w:val="-4"/>
          <w:sz w:val="28"/>
          <w:szCs w:val="28"/>
        </w:rPr>
        <w:t>cảng hàng không, cảng bi</w:t>
      </w:r>
      <w:r w:rsidR="006957EB" w:rsidRPr="007910BF">
        <w:rPr>
          <w:rFonts w:ascii="Times New Roman" w:eastAsia="Times New Roman" w:hAnsi="Times New Roman" w:cs="Times New Roman"/>
          <w:spacing w:val="-4"/>
          <w:sz w:val="28"/>
          <w:szCs w:val="28"/>
        </w:rPr>
        <w:t>ể</w:t>
      </w:r>
      <w:r w:rsidR="00A76650" w:rsidRPr="007910BF">
        <w:rPr>
          <w:rFonts w:ascii="Times New Roman" w:eastAsia="Times New Roman" w:hAnsi="Times New Roman" w:cs="Times New Roman"/>
          <w:spacing w:val="-4"/>
          <w:sz w:val="28"/>
          <w:szCs w:val="28"/>
        </w:rPr>
        <w:t>n</w:t>
      </w:r>
      <w:r w:rsidR="003071AB" w:rsidRPr="007910BF">
        <w:rPr>
          <w:rFonts w:ascii="Times New Roman" w:eastAsia="Times New Roman" w:hAnsi="Times New Roman" w:cs="Times New Roman"/>
          <w:spacing w:val="-4"/>
          <w:sz w:val="28"/>
          <w:szCs w:val="28"/>
        </w:rPr>
        <w:t>,</w:t>
      </w:r>
      <w:r w:rsidR="00A76650" w:rsidRPr="007910BF">
        <w:rPr>
          <w:rFonts w:ascii="Times New Roman" w:eastAsia="Times New Roman" w:hAnsi="Times New Roman" w:cs="Times New Roman"/>
          <w:spacing w:val="-4"/>
          <w:sz w:val="28"/>
          <w:szCs w:val="28"/>
        </w:rPr>
        <w:t xml:space="preserve"> không đi sâu vào nội địa</w:t>
      </w:r>
      <w:r w:rsidR="006957EB" w:rsidRPr="007910BF">
        <w:rPr>
          <w:rFonts w:ascii="Times New Roman" w:eastAsia="Times New Roman" w:hAnsi="Times New Roman" w:cs="Times New Roman"/>
          <w:spacing w:val="-4"/>
          <w:sz w:val="28"/>
          <w:szCs w:val="28"/>
        </w:rPr>
        <w:t>.</w:t>
      </w:r>
    </w:p>
    <w:p w:rsidR="00A76650" w:rsidRPr="007910BF" w:rsidRDefault="00F56F89"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6957EB"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 xml:space="preserve">Khi đến cửa khẩu </w:t>
      </w:r>
      <w:r w:rsidR="009055FF" w:rsidRPr="007910BF">
        <w:rPr>
          <w:rFonts w:ascii="Times New Roman" w:eastAsia="Times New Roman" w:hAnsi="Times New Roman" w:cs="Times New Roman"/>
          <w:spacing w:val="-4"/>
          <w:sz w:val="28"/>
          <w:szCs w:val="28"/>
        </w:rPr>
        <w:t xml:space="preserve">đường bộ, </w:t>
      </w:r>
      <w:r w:rsidR="00A76650" w:rsidRPr="007910BF">
        <w:rPr>
          <w:rFonts w:ascii="Times New Roman" w:eastAsia="Times New Roman" w:hAnsi="Times New Roman" w:cs="Times New Roman"/>
          <w:spacing w:val="-4"/>
          <w:sz w:val="28"/>
          <w:szCs w:val="28"/>
        </w:rPr>
        <w:t>đường sắt, cảng hàng không,</w:t>
      </w:r>
      <w:r w:rsidR="00661229" w:rsidRPr="007910BF">
        <w:rPr>
          <w:rFonts w:ascii="Times New Roman" w:eastAsia="Times New Roman" w:hAnsi="Times New Roman" w:cs="Times New Roman"/>
          <w:spacing w:val="-4"/>
          <w:sz w:val="28"/>
          <w:szCs w:val="28"/>
        </w:rPr>
        <w:t xml:space="preserve"> cảng biển,</w:t>
      </w:r>
      <w:r w:rsidR="00A76650" w:rsidRPr="007910BF">
        <w:rPr>
          <w:rFonts w:ascii="Times New Roman" w:eastAsia="Times New Roman" w:hAnsi="Times New Roman" w:cs="Times New Roman"/>
          <w:spacing w:val="-4"/>
          <w:sz w:val="28"/>
          <w:szCs w:val="28"/>
        </w:rPr>
        <w:t xml:space="preserve"> người điều khiển phương tiện</w:t>
      </w:r>
      <w:r w:rsidR="007223F1" w:rsidRPr="007910BF">
        <w:rPr>
          <w:rFonts w:ascii="Times New Roman" w:eastAsia="Times New Roman" w:hAnsi="Times New Roman" w:cs="Times New Roman"/>
          <w:spacing w:val="-4"/>
          <w:sz w:val="28"/>
          <w:szCs w:val="28"/>
        </w:rPr>
        <w:t xml:space="preserve"> nên hạn chế ra khỏi </w:t>
      </w:r>
      <w:r w:rsidR="001F7CF8">
        <w:rPr>
          <w:rFonts w:ascii="Times New Roman" w:eastAsia="Times New Roman" w:hAnsi="Times New Roman" w:cs="Times New Roman"/>
          <w:spacing w:val="-4"/>
          <w:sz w:val="28"/>
          <w:szCs w:val="28"/>
        </w:rPr>
        <w:t>phương tiện vận chuyển hàng hóa</w:t>
      </w:r>
      <w:r w:rsidR="007223F1" w:rsidRPr="007910BF">
        <w:rPr>
          <w:rFonts w:ascii="Times New Roman" w:eastAsia="Times New Roman" w:hAnsi="Times New Roman" w:cs="Times New Roman"/>
          <w:spacing w:val="-4"/>
          <w:sz w:val="28"/>
          <w:szCs w:val="28"/>
        </w:rPr>
        <w:t>.</w:t>
      </w:r>
      <w:r w:rsidR="00A76650" w:rsidRPr="007910BF">
        <w:rPr>
          <w:rFonts w:ascii="Times New Roman" w:eastAsia="Times New Roman" w:hAnsi="Times New Roman" w:cs="Times New Roman"/>
          <w:spacing w:val="-4"/>
          <w:sz w:val="28"/>
          <w:szCs w:val="28"/>
        </w:rPr>
        <w:t xml:space="preserve"> </w:t>
      </w:r>
      <w:r w:rsidR="007223F1" w:rsidRPr="007910BF">
        <w:rPr>
          <w:rFonts w:ascii="Times New Roman" w:eastAsia="Times New Roman" w:hAnsi="Times New Roman" w:cs="Times New Roman"/>
          <w:spacing w:val="-4"/>
          <w:sz w:val="28"/>
          <w:szCs w:val="28"/>
        </w:rPr>
        <w:t>N</w:t>
      </w:r>
      <w:r w:rsidR="00661229" w:rsidRPr="007910BF">
        <w:rPr>
          <w:rFonts w:ascii="Times New Roman" w:eastAsia="Times New Roman" w:hAnsi="Times New Roman" w:cs="Times New Roman"/>
          <w:spacing w:val="-4"/>
          <w:sz w:val="28"/>
          <w:szCs w:val="28"/>
        </w:rPr>
        <w:t xml:space="preserve">ếu ra khỏi </w:t>
      </w:r>
      <w:r w:rsidR="001F7CF8">
        <w:rPr>
          <w:rFonts w:ascii="Times New Roman" w:eastAsia="Times New Roman" w:hAnsi="Times New Roman" w:cs="Times New Roman"/>
          <w:spacing w:val="-4"/>
          <w:sz w:val="28"/>
          <w:szCs w:val="28"/>
        </w:rPr>
        <w:t>phương tiện vận chuyển hàng hóa</w:t>
      </w:r>
      <w:r w:rsidR="00661229" w:rsidRPr="007910BF">
        <w:rPr>
          <w:rFonts w:ascii="Times New Roman" w:eastAsia="Times New Roman" w:hAnsi="Times New Roman" w:cs="Times New Roman"/>
          <w:spacing w:val="-4"/>
          <w:sz w:val="28"/>
          <w:szCs w:val="28"/>
        </w:rPr>
        <w:t xml:space="preserve"> phải </w:t>
      </w:r>
      <w:r w:rsidR="00A76650" w:rsidRPr="007910BF">
        <w:rPr>
          <w:rFonts w:ascii="Times New Roman" w:eastAsia="Times New Roman" w:hAnsi="Times New Roman" w:cs="Times New Roman"/>
          <w:spacing w:val="-4"/>
          <w:sz w:val="28"/>
          <w:szCs w:val="28"/>
        </w:rPr>
        <w:t>đeo khẩu trang, rửa tay sát khuẩn theo quy định.</w:t>
      </w:r>
    </w:p>
    <w:p w:rsidR="00272E35" w:rsidRPr="007910BF" w:rsidRDefault="00F56F89"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 xml:space="preserve">Sau khi rời khỏi </w:t>
      </w:r>
      <w:r w:rsidR="001F7CF8">
        <w:rPr>
          <w:rFonts w:ascii="Times New Roman" w:eastAsia="Times New Roman" w:hAnsi="Times New Roman" w:cs="Times New Roman"/>
          <w:spacing w:val="-4"/>
          <w:sz w:val="28"/>
          <w:szCs w:val="28"/>
        </w:rPr>
        <w:t>phương tiện vận chuyển hàng hóa</w:t>
      </w:r>
      <w:r w:rsidR="00A76650" w:rsidRPr="007910BF">
        <w:rPr>
          <w:rFonts w:ascii="Times New Roman" w:eastAsia="Times New Roman" w:hAnsi="Times New Roman" w:cs="Times New Roman"/>
          <w:spacing w:val="-4"/>
          <w:sz w:val="28"/>
          <w:szCs w:val="28"/>
        </w:rPr>
        <w:t>, người điều khiển ph</w:t>
      </w:r>
      <w:r w:rsidR="00661229" w:rsidRPr="007910BF">
        <w:rPr>
          <w:rFonts w:ascii="Times New Roman" w:eastAsia="Times New Roman" w:hAnsi="Times New Roman" w:cs="Times New Roman"/>
          <w:spacing w:val="-4"/>
          <w:sz w:val="28"/>
          <w:szCs w:val="28"/>
        </w:rPr>
        <w:t>ươ</w:t>
      </w:r>
      <w:r w:rsidR="00A76650" w:rsidRPr="007910BF">
        <w:rPr>
          <w:rFonts w:ascii="Times New Roman" w:eastAsia="Times New Roman" w:hAnsi="Times New Roman" w:cs="Times New Roman"/>
          <w:spacing w:val="-4"/>
          <w:sz w:val="28"/>
          <w:szCs w:val="28"/>
        </w:rPr>
        <w:t xml:space="preserve">ng tiện sẽ </w:t>
      </w:r>
      <w:r w:rsidR="00A408C6">
        <w:rPr>
          <w:rFonts w:ascii="Times New Roman" w:eastAsia="Times New Roman" w:hAnsi="Times New Roman" w:cs="Times New Roman"/>
          <w:spacing w:val="-4"/>
          <w:sz w:val="28"/>
          <w:szCs w:val="28"/>
        </w:rPr>
        <w:t xml:space="preserve">phải </w:t>
      </w:r>
      <w:r w:rsidR="00A76650" w:rsidRPr="007910BF">
        <w:rPr>
          <w:rFonts w:ascii="Times New Roman" w:eastAsia="Times New Roman" w:hAnsi="Times New Roman" w:cs="Times New Roman"/>
          <w:spacing w:val="-4"/>
          <w:sz w:val="28"/>
          <w:szCs w:val="28"/>
        </w:rPr>
        <w:t>di chuyển ra khu lưu trú tạm thời trong khu v</w:t>
      </w:r>
      <w:r w:rsidR="00661229" w:rsidRPr="007910BF">
        <w:rPr>
          <w:rFonts w:ascii="Times New Roman" w:eastAsia="Times New Roman" w:hAnsi="Times New Roman" w:cs="Times New Roman"/>
          <w:spacing w:val="-4"/>
          <w:sz w:val="28"/>
          <w:szCs w:val="28"/>
        </w:rPr>
        <w:t>ự</w:t>
      </w:r>
      <w:r w:rsidR="00A76650" w:rsidRPr="007910BF">
        <w:rPr>
          <w:rFonts w:ascii="Times New Roman" w:eastAsia="Times New Roman" w:hAnsi="Times New Roman" w:cs="Times New Roman"/>
          <w:spacing w:val="-4"/>
          <w:sz w:val="28"/>
          <w:szCs w:val="28"/>
        </w:rPr>
        <w:t xml:space="preserve">c </w:t>
      </w:r>
      <w:r w:rsidR="00A408C6" w:rsidRPr="007910BF">
        <w:rPr>
          <w:rFonts w:ascii="Times New Roman" w:eastAsia="Times New Roman" w:hAnsi="Times New Roman" w:cs="Times New Roman"/>
          <w:spacing w:val="-4"/>
          <w:sz w:val="28"/>
          <w:szCs w:val="28"/>
        </w:rPr>
        <w:t>cửa khẩu đường bộ, đường sắt, cảng hàng không, cảng biển</w:t>
      </w:r>
      <w:r w:rsidR="00A76650" w:rsidRPr="007910BF">
        <w:rPr>
          <w:rFonts w:ascii="Times New Roman" w:eastAsia="Times New Roman" w:hAnsi="Times New Roman" w:cs="Times New Roman"/>
          <w:spacing w:val="-4"/>
          <w:sz w:val="28"/>
          <w:szCs w:val="28"/>
        </w:rPr>
        <w:t xml:space="preserve"> để làm thủ tục kiểm dịch y tế</w:t>
      </w:r>
      <w:r w:rsidR="00CE0295" w:rsidRPr="007910BF">
        <w:rPr>
          <w:rFonts w:ascii="Times New Roman" w:eastAsia="Times New Roman" w:hAnsi="Times New Roman" w:cs="Times New Roman"/>
          <w:spacing w:val="-4"/>
          <w:sz w:val="28"/>
          <w:szCs w:val="28"/>
        </w:rPr>
        <w:t xml:space="preserve"> theo quy định. </w:t>
      </w:r>
    </w:p>
    <w:p w:rsidR="00326117" w:rsidRPr="007910BF" w:rsidRDefault="00272E35"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9055FF" w:rsidRPr="007910BF">
        <w:rPr>
          <w:rFonts w:ascii="Times New Roman" w:eastAsia="Times New Roman" w:hAnsi="Times New Roman" w:cs="Times New Roman"/>
          <w:spacing w:val="-4"/>
          <w:sz w:val="28"/>
          <w:szCs w:val="28"/>
        </w:rPr>
        <w:t>K</w:t>
      </w:r>
      <w:r w:rsidR="00CE0295" w:rsidRPr="007910BF">
        <w:rPr>
          <w:rFonts w:ascii="Times New Roman" w:eastAsia="Times New Roman" w:hAnsi="Times New Roman" w:cs="Times New Roman"/>
          <w:spacing w:val="-4"/>
          <w:sz w:val="28"/>
          <w:szCs w:val="28"/>
        </w:rPr>
        <w:t xml:space="preserve">hi đến khu vực kiểm dịch, cơ quan kiểm dịch y tế quốc tế thực hiện kiểm dịch </w:t>
      </w:r>
      <w:r w:rsidR="002D0C6E" w:rsidRPr="007910BF">
        <w:rPr>
          <w:rFonts w:ascii="Times New Roman" w:eastAsia="Times New Roman" w:hAnsi="Times New Roman" w:cs="Times New Roman"/>
          <w:spacing w:val="-4"/>
          <w:sz w:val="28"/>
          <w:szCs w:val="28"/>
        </w:rPr>
        <w:t xml:space="preserve">trước khi thực hiện các thủ tục khác </w:t>
      </w:r>
      <w:r w:rsidR="00CE0295" w:rsidRPr="007910BF">
        <w:rPr>
          <w:rFonts w:ascii="Times New Roman" w:eastAsia="Times New Roman" w:hAnsi="Times New Roman" w:cs="Times New Roman"/>
          <w:spacing w:val="-4"/>
          <w:sz w:val="28"/>
          <w:szCs w:val="28"/>
        </w:rPr>
        <w:t>theo quy định.</w:t>
      </w:r>
      <w:r w:rsidRPr="007910BF">
        <w:rPr>
          <w:rFonts w:ascii="Times New Roman" w:eastAsia="Times New Roman" w:hAnsi="Times New Roman" w:cs="Times New Roman"/>
          <w:spacing w:val="-4"/>
          <w:sz w:val="28"/>
          <w:szCs w:val="28"/>
        </w:rPr>
        <w:t xml:space="preserve"> </w:t>
      </w:r>
    </w:p>
    <w:p w:rsidR="00A408C6" w:rsidRPr="007910BF" w:rsidRDefault="00A408C6"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Đồ bảo hộ, kính mũ khẩu trang, bao giầy được cởi bỏ và để trong túi có d</w:t>
      </w:r>
      <w:r w:rsidR="005B317F">
        <w:rPr>
          <w:rFonts w:ascii="Times New Roman" w:eastAsia="Times New Roman" w:hAnsi="Times New Roman" w:cs="Times New Roman"/>
          <w:spacing w:val="-4"/>
          <w:sz w:val="28"/>
          <w:szCs w:val="28"/>
        </w:rPr>
        <w:t>á</w:t>
      </w:r>
      <w:r w:rsidRPr="007910BF">
        <w:rPr>
          <w:rFonts w:ascii="Times New Roman" w:eastAsia="Times New Roman" w:hAnsi="Times New Roman" w:cs="Times New Roman"/>
          <w:spacing w:val="-4"/>
          <w:sz w:val="28"/>
          <w:szCs w:val="28"/>
        </w:rPr>
        <w:t>n nhãn chất thải lây nhiễm trong khu lưu trú tạm thời. Túi được đặt trong thùng có nắp đậy và dán nhãn theo đúng quy định về rác thải lây nhiễm.</w:t>
      </w:r>
    </w:p>
    <w:p w:rsidR="00A408C6" w:rsidRPr="007910BF" w:rsidRDefault="00A408C6"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Vệ sinh cá nhân, thường xuyên rửa tay với xà phòng, đeo khẩu trang và thực hiện đúng các quy định trên phương tiện vận chuyển</w:t>
      </w:r>
      <w:r w:rsidR="00914939">
        <w:rPr>
          <w:rFonts w:ascii="Times New Roman" w:eastAsia="Times New Roman" w:hAnsi="Times New Roman" w:cs="Times New Roman"/>
          <w:spacing w:val="-4"/>
          <w:sz w:val="28"/>
          <w:szCs w:val="28"/>
        </w:rPr>
        <w:t xml:space="preserve"> hàng hóa</w:t>
      </w:r>
      <w:r w:rsidRPr="007910BF">
        <w:rPr>
          <w:rFonts w:ascii="Times New Roman" w:eastAsia="Times New Roman" w:hAnsi="Times New Roman" w:cs="Times New Roman"/>
          <w:spacing w:val="-4"/>
          <w:sz w:val="28"/>
          <w:szCs w:val="28"/>
        </w:rPr>
        <w:t xml:space="preserve"> hoặc trong khu </w:t>
      </w:r>
      <w:r w:rsidR="00914939">
        <w:rPr>
          <w:rFonts w:ascii="Times New Roman" w:eastAsia="Times New Roman" w:hAnsi="Times New Roman" w:cs="Times New Roman"/>
          <w:spacing w:val="-4"/>
          <w:sz w:val="28"/>
          <w:szCs w:val="28"/>
        </w:rPr>
        <w:t xml:space="preserve">vực </w:t>
      </w:r>
      <w:r w:rsidRPr="007910BF">
        <w:rPr>
          <w:rFonts w:ascii="Times New Roman" w:eastAsia="Times New Roman" w:hAnsi="Times New Roman" w:cs="Times New Roman"/>
          <w:spacing w:val="-4"/>
          <w:sz w:val="28"/>
          <w:szCs w:val="28"/>
        </w:rPr>
        <w:t>lưu trú tạm thời tại</w:t>
      </w:r>
      <w:r w:rsidR="00914939">
        <w:rPr>
          <w:rFonts w:ascii="Times New Roman" w:eastAsia="Times New Roman" w:hAnsi="Times New Roman" w:cs="Times New Roman"/>
          <w:spacing w:val="-4"/>
          <w:sz w:val="28"/>
          <w:szCs w:val="28"/>
        </w:rPr>
        <w:t xml:space="preserve"> khu vực</w:t>
      </w:r>
      <w:r w:rsidRPr="007910BF">
        <w:rPr>
          <w:rFonts w:ascii="Times New Roman" w:eastAsia="Times New Roman" w:hAnsi="Times New Roman" w:cs="Times New Roman"/>
          <w:spacing w:val="-4"/>
          <w:sz w:val="28"/>
          <w:szCs w:val="28"/>
        </w:rPr>
        <w:t xml:space="preserve"> cửa khẩu đường bộ, đường sắt, cảng biển, cảng hàng không.</w:t>
      </w:r>
    </w:p>
    <w:p w:rsidR="00A408C6" w:rsidRPr="007910BF" w:rsidRDefault="00A408C6"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Trường hợp người điều khiển phương tiện có biểu hiện sốt hoặc ho, khó thở, mệt mỏi trên đường đi hoặc phát hiện khi thự</w:t>
      </w:r>
      <w:r w:rsidR="000F72DE">
        <w:rPr>
          <w:rFonts w:ascii="Times New Roman" w:eastAsia="Times New Roman" w:hAnsi="Times New Roman" w:cs="Times New Roman"/>
          <w:spacing w:val="-4"/>
          <w:sz w:val="28"/>
          <w:szCs w:val="28"/>
        </w:rPr>
        <w:t>c hiện kiểm dịch y tế phải</w:t>
      </w:r>
      <w:r w:rsidRPr="007910BF">
        <w:rPr>
          <w:rFonts w:ascii="Times New Roman" w:eastAsia="Times New Roman" w:hAnsi="Times New Roman" w:cs="Times New Roman"/>
          <w:spacing w:val="-4"/>
          <w:sz w:val="28"/>
          <w:szCs w:val="28"/>
        </w:rPr>
        <w:t xml:space="preserve"> thực hiện cách ly y tế theo đúng quy định.</w:t>
      </w:r>
    </w:p>
    <w:p w:rsidR="00A408C6" w:rsidRDefault="00A408C6"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Đối với các phương tiện vận chuyển có các điều kiện cho người điều khiển lưu trú thì được phép ở ngay trên phương tiện, không bắt buộc phải tới các khu lưu trú tạm thời.</w:t>
      </w:r>
    </w:p>
    <w:p w:rsidR="006C1A19" w:rsidRPr="007910BF" w:rsidRDefault="006C1A19"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326117" w:rsidRPr="007910BF">
        <w:rPr>
          <w:rFonts w:ascii="Times New Roman" w:eastAsia="Times New Roman" w:hAnsi="Times New Roman" w:cs="Times New Roman"/>
          <w:spacing w:val="-4"/>
          <w:sz w:val="28"/>
          <w:szCs w:val="28"/>
        </w:rPr>
        <w:t xml:space="preserve"> </w:t>
      </w:r>
      <w:r w:rsidR="00272E35" w:rsidRPr="007910BF">
        <w:rPr>
          <w:rFonts w:ascii="Times New Roman" w:eastAsia="Times New Roman" w:hAnsi="Times New Roman" w:cs="Times New Roman"/>
          <w:spacing w:val="-4"/>
          <w:sz w:val="28"/>
          <w:szCs w:val="28"/>
        </w:rPr>
        <w:t xml:space="preserve">Trong thời gian tàu thuyền neo đậu, bốc xếp hàng hóa: </w:t>
      </w:r>
      <w:r w:rsidR="00A408C6">
        <w:rPr>
          <w:rFonts w:ascii="Times New Roman" w:eastAsia="Times New Roman" w:hAnsi="Times New Roman" w:cs="Times New Roman"/>
          <w:spacing w:val="-4"/>
          <w:sz w:val="28"/>
          <w:szCs w:val="28"/>
        </w:rPr>
        <w:t>đ</w:t>
      </w:r>
      <w:r w:rsidR="00272E35" w:rsidRPr="007910BF">
        <w:rPr>
          <w:rFonts w:ascii="Times New Roman" w:eastAsia="Times New Roman" w:hAnsi="Times New Roman" w:cs="Times New Roman"/>
          <w:spacing w:val="-4"/>
          <w:sz w:val="28"/>
          <w:szCs w:val="28"/>
        </w:rPr>
        <w:t xml:space="preserve">ối với tàu nước ngoài, không giải quyết cho thuyền viên, người đi theo tàu lên </w:t>
      </w:r>
      <w:r w:rsidR="007B324C" w:rsidRPr="007910BF">
        <w:rPr>
          <w:rFonts w:ascii="Times New Roman" w:eastAsia="Times New Roman" w:hAnsi="Times New Roman" w:cs="Times New Roman"/>
          <w:spacing w:val="-4"/>
          <w:sz w:val="28"/>
          <w:szCs w:val="28"/>
        </w:rPr>
        <w:t>bờ;</w:t>
      </w:r>
      <w:r w:rsidR="00272E35" w:rsidRPr="007910BF">
        <w:rPr>
          <w:rFonts w:ascii="Times New Roman" w:eastAsia="Times New Roman" w:hAnsi="Times New Roman" w:cs="Times New Roman"/>
          <w:spacing w:val="-4"/>
          <w:sz w:val="28"/>
          <w:szCs w:val="28"/>
        </w:rPr>
        <w:t xml:space="preserve"> đối với thuyền viên Việt Nam thực hiện theo biện pháp xử lý của cơ quan kiểm dịch y tế quốc tế</w:t>
      </w:r>
      <w:r w:rsidR="007B324C" w:rsidRPr="007910BF">
        <w:rPr>
          <w:rFonts w:ascii="Times New Roman" w:eastAsia="Times New Roman" w:hAnsi="Times New Roman" w:cs="Times New Roman"/>
          <w:spacing w:val="-4"/>
          <w:sz w:val="28"/>
          <w:szCs w:val="28"/>
        </w:rPr>
        <w:t>; hạn chế giải quyết cho người Việt Nam xuống tàu</w:t>
      </w:r>
      <w:r w:rsidR="00272E35" w:rsidRPr="007910BF">
        <w:rPr>
          <w:rFonts w:ascii="Times New Roman" w:eastAsia="Times New Roman" w:hAnsi="Times New Roman" w:cs="Times New Roman"/>
          <w:spacing w:val="-4"/>
          <w:sz w:val="28"/>
          <w:szCs w:val="28"/>
        </w:rPr>
        <w:t xml:space="preserve">. </w:t>
      </w:r>
    </w:p>
    <w:p w:rsidR="00A76650" w:rsidRPr="007910BF" w:rsidRDefault="006C1A19" w:rsidP="0010556E">
      <w:pPr>
        <w:shd w:val="clear" w:color="auto" w:fill="FFFFFF"/>
        <w:spacing w:after="0" w:line="252" w:lineRule="auto"/>
        <w:ind w:firstLine="720"/>
        <w:jc w:val="both"/>
        <w:rPr>
          <w:rFonts w:ascii="Times New Roman" w:hAnsi="Times New Roman" w:cs="Times New Roman"/>
          <w:noProof/>
          <w:spacing w:val="-4"/>
          <w:sz w:val="28"/>
          <w:szCs w:val="28"/>
        </w:rPr>
      </w:pPr>
      <w:r w:rsidRPr="007910BF">
        <w:rPr>
          <w:rFonts w:ascii="Times New Roman" w:eastAsia="Times New Roman" w:hAnsi="Times New Roman" w:cs="Times New Roman"/>
          <w:spacing w:val="-4"/>
          <w:sz w:val="28"/>
          <w:szCs w:val="28"/>
        </w:rPr>
        <w:t xml:space="preserve">- </w:t>
      </w:r>
      <w:r w:rsidR="00272E35" w:rsidRPr="007910BF">
        <w:rPr>
          <w:rFonts w:ascii="Times New Roman" w:hAnsi="Times New Roman" w:cs="Times New Roman"/>
          <w:spacing w:val="-4"/>
          <w:sz w:val="28"/>
          <w:szCs w:val="28"/>
        </w:rPr>
        <w:t>Trường hợp tàu thuyền có nhu cầu thay đổi thuyền viên, có thuyền viên có nhu cầu hồi hương, qua cửa khẩ</w:t>
      </w:r>
      <w:r w:rsidR="00A408C6">
        <w:rPr>
          <w:rFonts w:ascii="Times New Roman" w:hAnsi="Times New Roman" w:cs="Times New Roman"/>
          <w:spacing w:val="-4"/>
          <w:sz w:val="28"/>
          <w:szCs w:val="28"/>
        </w:rPr>
        <w:t>u khác: k</w:t>
      </w:r>
      <w:r w:rsidR="00272E35" w:rsidRPr="007910BF">
        <w:rPr>
          <w:rFonts w:ascii="Times New Roman" w:hAnsi="Times New Roman" w:cs="Times New Roman"/>
          <w:spacing w:val="-4"/>
          <w:sz w:val="28"/>
          <w:szCs w:val="28"/>
        </w:rPr>
        <w:t xml:space="preserve">hông giải quyết rời tàu đối với thuyền viên trên các tàu </w:t>
      </w:r>
      <w:r w:rsidR="00272E35" w:rsidRPr="007910BF">
        <w:rPr>
          <w:rFonts w:ascii="Times New Roman" w:hAnsi="Times New Roman" w:cs="Times New Roman"/>
          <w:noProof/>
          <w:spacing w:val="-4"/>
          <w:sz w:val="28"/>
          <w:szCs w:val="28"/>
        </w:rPr>
        <w:t>đã qua các vùng có dịch trong vòng 14 ngày trước khi đến Việt Nam. Trường hợp đặc biệt thuyền viên phải đi cấp cứu thì thực hiện theo các yêu cầu của cơ quan Kiểm dịch y tế quốc tế và y tế địa phương.</w:t>
      </w:r>
    </w:p>
    <w:p w:rsidR="00A76650" w:rsidRPr="007910BF" w:rsidRDefault="00F56F89"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2.</w:t>
      </w:r>
      <w:r w:rsidR="00A76650" w:rsidRPr="007910BF">
        <w:rPr>
          <w:rFonts w:ascii="Times New Roman" w:eastAsia="Times New Roman" w:hAnsi="Times New Roman" w:cs="Times New Roman"/>
          <w:b/>
          <w:spacing w:val="-4"/>
          <w:sz w:val="28"/>
          <w:szCs w:val="28"/>
        </w:rPr>
        <w:t xml:space="preserve"> Đối với phương tiện và hàng hoá</w:t>
      </w:r>
    </w:p>
    <w:p w:rsidR="00A76650" w:rsidRPr="007910BF" w:rsidRDefault="00A7665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F56F89"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Bố trí khu vực đỗ và dỡ hàng riêng, gần khu lưu trú tạm thời</w:t>
      </w:r>
      <w:r w:rsidR="0079369B" w:rsidRPr="007910BF">
        <w:rPr>
          <w:rFonts w:ascii="Times New Roman" w:eastAsia="Times New Roman" w:hAnsi="Times New Roman" w:cs="Times New Roman"/>
          <w:spacing w:val="-4"/>
          <w:sz w:val="28"/>
          <w:szCs w:val="28"/>
        </w:rPr>
        <w:t xml:space="preserve"> (nếu được)</w:t>
      </w:r>
      <w:r w:rsidR="009055FF" w:rsidRPr="007910BF">
        <w:rPr>
          <w:rFonts w:ascii="Times New Roman" w:eastAsia="Times New Roman" w:hAnsi="Times New Roman" w:cs="Times New Roman"/>
          <w:spacing w:val="-4"/>
          <w:sz w:val="28"/>
          <w:szCs w:val="28"/>
        </w:rPr>
        <w:t xml:space="preserve"> và phù hợp với thực tế khu vực cửa khẩu, thuận lợi cho tổ chức kiểm dịch y tế thực hiện nhiệm vụ</w:t>
      </w:r>
      <w:r w:rsidR="00F56F89" w:rsidRPr="007910BF">
        <w:rPr>
          <w:rFonts w:ascii="Times New Roman" w:eastAsia="Times New Roman" w:hAnsi="Times New Roman" w:cs="Times New Roman"/>
          <w:spacing w:val="-4"/>
          <w:sz w:val="28"/>
          <w:szCs w:val="28"/>
        </w:rPr>
        <w:t>.</w:t>
      </w:r>
    </w:p>
    <w:p w:rsidR="00A76650" w:rsidRPr="007910BF" w:rsidRDefault="00A7665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F56F89"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 xml:space="preserve">Khử trùng phương tiện vận chuyển </w:t>
      </w:r>
      <w:r w:rsidR="00D44E28" w:rsidRPr="007910BF">
        <w:rPr>
          <w:rFonts w:ascii="Times New Roman" w:eastAsia="Times New Roman" w:hAnsi="Times New Roman" w:cs="Times New Roman"/>
          <w:spacing w:val="-4"/>
          <w:sz w:val="28"/>
          <w:szCs w:val="28"/>
        </w:rPr>
        <w:t xml:space="preserve">và </w:t>
      </w:r>
      <w:r w:rsidRPr="007910BF">
        <w:rPr>
          <w:rFonts w:ascii="Times New Roman" w:eastAsia="Times New Roman" w:hAnsi="Times New Roman" w:cs="Times New Roman"/>
          <w:spacing w:val="-4"/>
          <w:sz w:val="28"/>
          <w:szCs w:val="28"/>
        </w:rPr>
        <w:t>hàng hoá</w:t>
      </w:r>
      <w:r w:rsidR="00D44E28" w:rsidRPr="007910BF">
        <w:rPr>
          <w:rFonts w:ascii="Times New Roman" w:eastAsia="Times New Roman" w:hAnsi="Times New Roman" w:cs="Times New Roman"/>
          <w:spacing w:val="-4"/>
          <w:sz w:val="28"/>
          <w:szCs w:val="28"/>
        </w:rPr>
        <w:t xml:space="preserve"> </w:t>
      </w:r>
      <w:r w:rsidR="00CE0295" w:rsidRPr="007910BF">
        <w:rPr>
          <w:rFonts w:ascii="Times New Roman" w:eastAsia="Times New Roman" w:hAnsi="Times New Roman" w:cs="Times New Roman"/>
          <w:spacing w:val="-4"/>
          <w:sz w:val="28"/>
          <w:szCs w:val="28"/>
        </w:rPr>
        <w:t xml:space="preserve">khi đến khu vực cửa khẩu Việt Nam </w:t>
      </w:r>
      <w:r w:rsidR="00D44E28" w:rsidRPr="007910BF">
        <w:rPr>
          <w:rFonts w:ascii="Times New Roman" w:eastAsia="Times New Roman" w:hAnsi="Times New Roman" w:cs="Times New Roman"/>
          <w:spacing w:val="-4"/>
          <w:sz w:val="28"/>
          <w:szCs w:val="28"/>
        </w:rPr>
        <w:t>theo quy định.</w:t>
      </w:r>
      <w:r w:rsidR="002D0C6E" w:rsidRPr="007910BF">
        <w:rPr>
          <w:rFonts w:ascii="Times New Roman" w:eastAsia="Times New Roman" w:hAnsi="Times New Roman" w:cs="Times New Roman"/>
          <w:spacing w:val="-4"/>
          <w:sz w:val="28"/>
          <w:szCs w:val="28"/>
        </w:rPr>
        <w:t xml:space="preserve"> Đối với tàu biển, việc khử khuẩn được áp dụng với các khu </w:t>
      </w:r>
      <w:r w:rsidR="002D0C6E" w:rsidRPr="007910BF">
        <w:rPr>
          <w:rFonts w:ascii="Times New Roman" w:eastAsia="Times New Roman" w:hAnsi="Times New Roman" w:cs="Times New Roman"/>
          <w:spacing w:val="-4"/>
          <w:sz w:val="28"/>
          <w:szCs w:val="28"/>
        </w:rPr>
        <w:lastRenderedPageBreak/>
        <w:t>vực có tiếp xúc trực tiếp với người điều khiển phương tiện</w:t>
      </w:r>
      <w:r w:rsidR="00A408C6">
        <w:rPr>
          <w:rFonts w:ascii="Times New Roman" w:eastAsia="Times New Roman" w:hAnsi="Times New Roman" w:cs="Times New Roman"/>
          <w:spacing w:val="-4"/>
          <w:sz w:val="28"/>
          <w:szCs w:val="28"/>
        </w:rPr>
        <w:t>, không bắt buộc phải áp dụng đối với các khu vực khác</w:t>
      </w:r>
      <w:r w:rsidR="002D0C6E" w:rsidRPr="007910BF">
        <w:rPr>
          <w:rFonts w:ascii="Times New Roman" w:eastAsia="Times New Roman" w:hAnsi="Times New Roman" w:cs="Times New Roman"/>
          <w:spacing w:val="-4"/>
          <w:sz w:val="28"/>
          <w:szCs w:val="28"/>
        </w:rPr>
        <w:t>.</w:t>
      </w:r>
    </w:p>
    <w:p w:rsidR="00E303CF" w:rsidRDefault="00A7665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F56F89"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Khử trùng xe chuyên chở người điều khiển phương tiện từ địa điểm đỗ vào khu lưu trú tạm thời</w:t>
      </w:r>
      <w:r w:rsidR="00EF1673" w:rsidRPr="007910BF">
        <w:rPr>
          <w:rFonts w:ascii="Times New Roman" w:eastAsia="Times New Roman" w:hAnsi="Times New Roman" w:cs="Times New Roman"/>
          <w:spacing w:val="-4"/>
          <w:sz w:val="28"/>
          <w:szCs w:val="28"/>
        </w:rPr>
        <w:t>.</w:t>
      </w:r>
      <w:r w:rsidRPr="007910BF">
        <w:rPr>
          <w:rFonts w:ascii="Times New Roman" w:eastAsia="Times New Roman" w:hAnsi="Times New Roman" w:cs="Times New Roman"/>
          <w:spacing w:val="-4"/>
          <w:sz w:val="28"/>
          <w:szCs w:val="28"/>
        </w:rPr>
        <w:t xml:space="preserve"> </w:t>
      </w:r>
      <w:r w:rsidR="00EF1673" w:rsidRPr="007910BF">
        <w:rPr>
          <w:rFonts w:ascii="Times New Roman" w:eastAsia="Times New Roman" w:hAnsi="Times New Roman" w:cs="Times New Roman"/>
          <w:spacing w:val="-4"/>
          <w:sz w:val="28"/>
          <w:szCs w:val="28"/>
        </w:rPr>
        <w:t>S</w:t>
      </w:r>
      <w:r w:rsidRPr="007910BF">
        <w:rPr>
          <w:rFonts w:ascii="Times New Roman" w:eastAsia="Times New Roman" w:hAnsi="Times New Roman" w:cs="Times New Roman"/>
          <w:spacing w:val="-4"/>
          <w:sz w:val="28"/>
          <w:szCs w:val="28"/>
        </w:rPr>
        <w:t>au mỗi lần thực hiện chuyên chở:</w:t>
      </w:r>
      <w:r w:rsidR="00F56F89"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vệ sinh, dọn rửa, lau khử khuẩn bề mặt tay nắm cửa xe, ghế ngồi, cửa sổ, sàn xe, điều hòa trong xe và các vị trí bị nhiễm bẩn.</w:t>
      </w:r>
      <w:r w:rsidR="00050940" w:rsidRPr="007910BF">
        <w:rPr>
          <w:rFonts w:ascii="Times New Roman" w:eastAsia="Times New Roman" w:hAnsi="Times New Roman" w:cs="Times New Roman"/>
          <w:spacing w:val="-4"/>
          <w:sz w:val="28"/>
          <w:szCs w:val="28"/>
        </w:rPr>
        <w:t xml:space="preserve"> </w:t>
      </w:r>
    </w:p>
    <w:p w:rsidR="00396DCA" w:rsidRPr="007910BF" w:rsidRDefault="00A76650"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VI. Đảm bảo an toàn</w:t>
      </w:r>
      <w:r w:rsidR="00EF1673" w:rsidRPr="007910BF">
        <w:rPr>
          <w:rFonts w:ascii="Times New Roman" w:eastAsia="Times New Roman" w:hAnsi="Times New Roman" w:cs="Times New Roman"/>
          <w:b/>
          <w:spacing w:val="-4"/>
          <w:sz w:val="28"/>
          <w:szCs w:val="28"/>
        </w:rPr>
        <w:t>, phòng chống lây nhiễm</w:t>
      </w:r>
      <w:r w:rsidRPr="007910BF">
        <w:rPr>
          <w:rFonts w:ascii="Times New Roman" w:eastAsia="Times New Roman" w:hAnsi="Times New Roman" w:cs="Times New Roman"/>
          <w:b/>
          <w:spacing w:val="-4"/>
          <w:sz w:val="28"/>
          <w:szCs w:val="28"/>
        </w:rPr>
        <w:t xml:space="preserve"> cho </w:t>
      </w:r>
      <w:r w:rsidR="00CE0295" w:rsidRPr="007910BF">
        <w:rPr>
          <w:rFonts w:ascii="Times New Roman" w:eastAsia="Times New Roman" w:hAnsi="Times New Roman" w:cs="Times New Roman"/>
          <w:b/>
          <w:spacing w:val="-4"/>
          <w:sz w:val="28"/>
          <w:szCs w:val="28"/>
        </w:rPr>
        <w:t>cán bộ, nhân viên các lực lượng làm việc tại khu vực cửa khẩu</w:t>
      </w:r>
    </w:p>
    <w:p w:rsidR="00396DCA" w:rsidRPr="007910BF" w:rsidRDefault="00B21D40" w:rsidP="0010556E">
      <w:pPr>
        <w:spacing w:after="0" w:line="252" w:lineRule="auto"/>
        <w:ind w:firstLine="720"/>
        <w:jc w:val="both"/>
        <w:rPr>
          <w:rFonts w:ascii="Times New Roman" w:hAnsi="Times New Roman" w:cs="Times New Roman"/>
          <w:b/>
          <w:spacing w:val="-4"/>
          <w:sz w:val="28"/>
          <w:szCs w:val="28"/>
        </w:rPr>
      </w:pPr>
      <w:r w:rsidRPr="007910BF">
        <w:rPr>
          <w:rFonts w:ascii="Times New Roman" w:hAnsi="Times New Roman" w:cs="Times New Roman"/>
          <w:b/>
          <w:spacing w:val="-4"/>
          <w:sz w:val="28"/>
          <w:szCs w:val="28"/>
        </w:rPr>
        <w:t>1</w:t>
      </w:r>
      <w:r w:rsidR="00396DCA" w:rsidRPr="007910BF">
        <w:rPr>
          <w:rFonts w:ascii="Times New Roman" w:hAnsi="Times New Roman" w:cs="Times New Roman"/>
          <w:b/>
          <w:spacing w:val="-4"/>
          <w:sz w:val="28"/>
          <w:szCs w:val="28"/>
        </w:rPr>
        <w:t>. Trước khi làm việc</w:t>
      </w:r>
    </w:p>
    <w:p w:rsidR="00396DCA" w:rsidRPr="007910BF" w:rsidRDefault="00396DCA" w:rsidP="0010556E">
      <w:pPr>
        <w:spacing w:after="0" w:line="252"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Tự theo dõi sức khỏe bản thân nếu có sốt hoặc ho, khó thở, mệt mỏi thì chủ động ở nhà, theo dõi sức khỏe và thông báo cho đơn vị quản lý. Nếu cần thiết, đến cơ sở y tế để được khám, tư vấn và điều trị;</w:t>
      </w:r>
    </w:p>
    <w:p w:rsidR="00396DCA" w:rsidRPr="00A408C6" w:rsidRDefault="00396DCA" w:rsidP="0010556E">
      <w:pPr>
        <w:spacing w:after="0" w:line="252" w:lineRule="auto"/>
        <w:ind w:firstLine="720"/>
        <w:jc w:val="both"/>
        <w:rPr>
          <w:rFonts w:ascii="Times New Roman" w:hAnsi="Times New Roman" w:cs="Times New Roman"/>
          <w:spacing w:val="-8"/>
          <w:sz w:val="28"/>
          <w:szCs w:val="28"/>
        </w:rPr>
      </w:pPr>
      <w:r w:rsidRPr="00A408C6">
        <w:rPr>
          <w:rFonts w:ascii="Times New Roman" w:hAnsi="Times New Roman" w:cs="Times New Roman"/>
          <w:spacing w:val="-8"/>
          <w:sz w:val="28"/>
          <w:szCs w:val="28"/>
        </w:rPr>
        <w:t>- Chuẩn bị các trang bị cần thiết đủ cho thời gian làm việc: Nước uống hợp vệ sinh và cốc uống dùng riêng (đảm bảo vệ sinh); khăn giấy, khẩu trang, găng tay, sản phẩm vệ sinh</w:t>
      </w:r>
      <w:r w:rsidR="00EF1673" w:rsidRPr="00A408C6">
        <w:rPr>
          <w:rFonts w:ascii="Times New Roman" w:hAnsi="Times New Roman" w:cs="Times New Roman"/>
          <w:spacing w:val="-8"/>
          <w:sz w:val="28"/>
          <w:szCs w:val="28"/>
        </w:rPr>
        <w:t xml:space="preserve"> tay</w:t>
      </w:r>
      <w:r w:rsidRPr="00A408C6">
        <w:rPr>
          <w:rFonts w:ascii="Times New Roman" w:hAnsi="Times New Roman" w:cs="Times New Roman"/>
          <w:spacing w:val="-8"/>
          <w:sz w:val="28"/>
          <w:szCs w:val="28"/>
        </w:rPr>
        <w:t xml:space="preserve"> có chứa cồn (ít nhất 60% cồn); quần áo sử dụng riêng khi làm việc</w:t>
      </w:r>
      <w:r w:rsidR="00EF1673" w:rsidRPr="00A408C6">
        <w:rPr>
          <w:rFonts w:ascii="Times New Roman" w:hAnsi="Times New Roman" w:cs="Times New Roman"/>
          <w:spacing w:val="-8"/>
          <w:sz w:val="28"/>
          <w:szCs w:val="28"/>
        </w:rPr>
        <w:t>,</w:t>
      </w:r>
      <w:r w:rsidRPr="00A408C6">
        <w:rPr>
          <w:rFonts w:ascii="Times New Roman" w:hAnsi="Times New Roman" w:cs="Times New Roman"/>
          <w:spacing w:val="-8"/>
          <w:sz w:val="28"/>
          <w:szCs w:val="28"/>
        </w:rPr>
        <w:t>…</w:t>
      </w:r>
    </w:p>
    <w:p w:rsidR="00396DCA" w:rsidRPr="007910BF" w:rsidRDefault="00B21D40" w:rsidP="0010556E">
      <w:pPr>
        <w:spacing w:after="0" w:line="252" w:lineRule="auto"/>
        <w:ind w:firstLine="720"/>
        <w:jc w:val="both"/>
        <w:rPr>
          <w:rFonts w:ascii="Times New Roman" w:hAnsi="Times New Roman" w:cs="Times New Roman"/>
          <w:b/>
          <w:spacing w:val="-4"/>
          <w:sz w:val="28"/>
          <w:szCs w:val="28"/>
        </w:rPr>
      </w:pPr>
      <w:r w:rsidRPr="007910BF">
        <w:rPr>
          <w:rFonts w:ascii="Times New Roman" w:hAnsi="Times New Roman" w:cs="Times New Roman"/>
          <w:b/>
          <w:spacing w:val="-4"/>
          <w:sz w:val="28"/>
          <w:szCs w:val="28"/>
        </w:rPr>
        <w:t>2</w:t>
      </w:r>
      <w:r w:rsidR="00396DCA" w:rsidRPr="007910BF">
        <w:rPr>
          <w:rFonts w:ascii="Times New Roman" w:hAnsi="Times New Roman" w:cs="Times New Roman"/>
          <w:b/>
          <w:spacing w:val="-4"/>
          <w:sz w:val="28"/>
          <w:szCs w:val="28"/>
        </w:rPr>
        <w:t>. Trong khi làm việc</w:t>
      </w:r>
    </w:p>
    <w:p w:rsidR="00396DCA" w:rsidRPr="00A408C6" w:rsidRDefault="00B21D40" w:rsidP="0010556E">
      <w:pPr>
        <w:shd w:val="clear" w:color="auto" w:fill="FFFFFF"/>
        <w:spacing w:after="0" w:line="252" w:lineRule="auto"/>
        <w:ind w:firstLine="720"/>
        <w:jc w:val="both"/>
        <w:rPr>
          <w:rFonts w:ascii="Times New Roman" w:eastAsia="Times New Roman" w:hAnsi="Times New Roman" w:cs="Times New Roman"/>
          <w:sz w:val="28"/>
          <w:szCs w:val="28"/>
        </w:rPr>
      </w:pPr>
      <w:r w:rsidRPr="00A408C6">
        <w:rPr>
          <w:rFonts w:ascii="Times New Roman" w:eastAsia="Times New Roman" w:hAnsi="Times New Roman" w:cs="Times New Roman"/>
          <w:sz w:val="28"/>
          <w:szCs w:val="28"/>
        </w:rPr>
        <w:t xml:space="preserve">- </w:t>
      </w:r>
      <w:r w:rsidR="00396DCA" w:rsidRPr="00A408C6">
        <w:rPr>
          <w:rFonts w:ascii="Times New Roman" w:eastAsia="Times New Roman" w:hAnsi="Times New Roman" w:cs="Times New Roman"/>
          <w:sz w:val="28"/>
          <w:szCs w:val="28"/>
        </w:rPr>
        <w:t>Người trực tiếp tiếp xúc với người điều khiển</w:t>
      </w:r>
      <w:r w:rsidR="00EF1673" w:rsidRPr="00A408C6">
        <w:rPr>
          <w:rFonts w:ascii="Times New Roman" w:eastAsia="Times New Roman" w:hAnsi="Times New Roman" w:cs="Times New Roman"/>
          <w:sz w:val="28"/>
          <w:szCs w:val="28"/>
        </w:rPr>
        <w:t>,</w:t>
      </w:r>
      <w:r w:rsidR="00396DCA" w:rsidRPr="00A408C6">
        <w:rPr>
          <w:rFonts w:ascii="Times New Roman" w:eastAsia="Times New Roman" w:hAnsi="Times New Roman" w:cs="Times New Roman"/>
          <w:sz w:val="28"/>
          <w:szCs w:val="28"/>
        </w:rPr>
        <w:t xml:space="preserve"> </w:t>
      </w:r>
      <w:r w:rsidRPr="00A408C6">
        <w:rPr>
          <w:rFonts w:ascii="Times New Roman" w:eastAsia="Times New Roman" w:hAnsi="Times New Roman" w:cs="Times New Roman"/>
          <w:sz w:val="28"/>
          <w:szCs w:val="28"/>
        </w:rPr>
        <w:t>phương tiện vận chuyển, hàng hóa</w:t>
      </w:r>
      <w:r w:rsidR="0079369B" w:rsidRPr="00A408C6">
        <w:rPr>
          <w:rFonts w:ascii="Times New Roman" w:eastAsia="Times New Roman" w:hAnsi="Times New Roman" w:cs="Times New Roman"/>
          <w:sz w:val="28"/>
          <w:szCs w:val="28"/>
        </w:rPr>
        <w:t xml:space="preserve"> phải</w:t>
      </w:r>
      <w:r w:rsidR="00396DCA" w:rsidRPr="00A408C6">
        <w:rPr>
          <w:rFonts w:ascii="Times New Roman" w:eastAsia="Times New Roman" w:hAnsi="Times New Roman" w:cs="Times New Roman"/>
          <w:sz w:val="28"/>
          <w:szCs w:val="28"/>
        </w:rPr>
        <w:t xml:space="preserve"> sử dụng khẩu trang, găng tay</w:t>
      </w:r>
      <w:r w:rsidR="00EF1673" w:rsidRPr="00A408C6">
        <w:rPr>
          <w:rFonts w:ascii="Times New Roman" w:eastAsia="Times New Roman" w:hAnsi="Times New Roman" w:cs="Times New Roman"/>
          <w:sz w:val="28"/>
          <w:szCs w:val="28"/>
        </w:rPr>
        <w:t xml:space="preserve"> đúng cách</w:t>
      </w:r>
      <w:r w:rsidR="00396DCA" w:rsidRPr="00A408C6">
        <w:rPr>
          <w:rFonts w:ascii="Times New Roman" w:eastAsia="Times New Roman" w:hAnsi="Times New Roman" w:cs="Times New Roman"/>
          <w:sz w:val="28"/>
          <w:szCs w:val="28"/>
        </w:rPr>
        <w:t xml:space="preserve">. </w:t>
      </w:r>
      <w:r w:rsidRPr="00A408C6">
        <w:rPr>
          <w:rFonts w:ascii="Times New Roman" w:hAnsi="Times New Roman" w:cs="Times New Roman"/>
          <w:sz w:val="28"/>
          <w:szCs w:val="28"/>
        </w:rPr>
        <w:t xml:space="preserve">Sử dụng găng tay phù hợp để giảm tiếp xúc không cần thiết. </w:t>
      </w:r>
      <w:r w:rsidR="00396DCA" w:rsidRPr="00A408C6">
        <w:rPr>
          <w:rFonts w:ascii="Times New Roman" w:eastAsia="Times New Roman" w:hAnsi="Times New Roman" w:cs="Times New Roman"/>
          <w:sz w:val="28"/>
          <w:szCs w:val="28"/>
        </w:rPr>
        <w:t xml:space="preserve">Nếu không sử dụng găng tay, phải rửa tay thường xuyên với xà phòng </w:t>
      </w:r>
      <w:r w:rsidRPr="00A408C6">
        <w:rPr>
          <w:rFonts w:ascii="Times New Roman" w:hAnsi="Times New Roman" w:cs="Times New Roman"/>
          <w:sz w:val="28"/>
          <w:szCs w:val="28"/>
        </w:rPr>
        <w:t xml:space="preserve">trong ít nhất 30 giây </w:t>
      </w:r>
      <w:r w:rsidR="00396DCA" w:rsidRPr="00A408C6">
        <w:rPr>
          <w:rFonts w:ascii="Times New Roman" w:eastAsia="Times New Roman" w:hAnsi="Times New Roman" w:cs="Times New Roman"/>
          <w:sz w:val="28"/>
          <w:szCs w:val="28"/>
        </w:rPr>
        <w:t xml:space="preserve">hoặc </w:t>
      </w:r>
      <w:r w:rsidRPr="00A408C6">
        <w:rPr>
          <w:rFonts w:ascii="Times New Roman" w:eastAsia="Times New Roman" w:hAnsi="Times New Roman" w:cs="Times New Roman"/>
          <w:sz w:val="28"/>
          <w:szCs w:val="28"/>
        </w:rPr>
        <w:t xml:space="preserve">sử dụng </w:t>
      </w:r>
      <w:r w:rsidR="00396DCA" w:rsidRPr="00A408C6">
        <w:rPr>
          <w:rFonts w:ascii="Times New Roman" w:eastAsia="Times New Roman" w:hAnsi="Times New Roman" w:cs="Times New Roman"/>
          <w:sz w:val="28"/>
          <w:szCs w:val="28"/>
        </w:rPr>
        <w:t>dung dịch sát khuẩn có trên 60% nồng độ cồn.</w:t>
      </w:r>
      <w:r w:rsidRPr="00A408C6">
        <w:rPr>
          <w:rFonts w:ascii="Times New Roman" w:hAnsi="Times New Roman" w:cs="Times New Roman"/>
          <w:sz w:val="28"/>
          <w:szCs w:val="28"/>
        </w:rPr>
        <w:t xml:space="preserve"> Tránh đưa tay lên mắt, mũi, miệng để tránh lây nhiễm</w:t>
      </w:r>
      <w:r w:rsidR="0079369B" w:rsidRPr="00A408C6">
        <w:rPr>
          <w:rFonts w:ascii="Times New Roman" w:hAnsi="Times New Roman" w:cs="Times New Roman"/>
          <w:sz w:val="28"/>
          <w:szCs w:val="28"/>
        </w:rPr>
        <w:t>.</w:t>
      </w:r>
      <w:r w:rsidRPr="00A408C6">
        <w:rPr>
          <w:rFonts w:ascii="Times New Roman" w:hAnsi="Times New Roman" w:cs="Times New Roman"/>
          <w:sz w:val="28"/>
          <w:szCs w:val="28"/>
        </w:rPr>
        <w:t xml:space="preserve"> </w:t>
      </w:r>
      <w:r w:rsidR="0079369B" w:rsidRPr="00A408C6">
        <w:rPr>
          <w:rFonts w:ascii="Times New Roman" w:hAnsi="Times New Roman" w:cs="Times New Roman"/>
          <w:sz w:val="28"/>
          <w:szCs w:val="28"/>
        </w:rPr>
        <w:t>K</w:t>
      </w:r>
      <w:r w:rsidRPr="00A408C6">
        <w:rPr>
          <w:rFonts w:ascii="Times New Roman" w:hAnsi="Times New Roman" w:cs="Times New Roman"/>
          <w:sz w:val="28"/>
          <w:szCs w:val="28"/>
        </w:rPr>
        <w:t xml:space="preserve">hông khạc nhổ bừa bãi. </w:t>
      </w:r>
    </w:p>
    <w:p w:rsidR="00396DCA" w:rsidRPr="007910BF" w:rsidRDefault="00B21D4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Sử dụng b</w:t>
      </w:r>
      <w:r w:rsidR="00396DCA" w:rsidRPr="007910BF">
        <w:rPr>
          <w:rFonts w:ascii="Times New Roman" w:eastAsia="Times New Roman" w:hAnsi="Times New Roman" w:cs="Times New Roman"/>
          <w:spacing w:val="-4"/>
          <w:sz w:val="28"/>
          <w:szCs w:val="28"/>
        </w:rPr>
        <w:t>ộ quần áo phòng hộ (bao gồm cả khẩu trang, kính, mũ, găng tay) khi</w:t>
      </w:r>
      <w:r w:rsidRPr="007910BF">
        <w:rPr>
          <w:rFonts w:ascii="Times New Roman" w:eastAsia="Times New Roman" w:hAnsi="Times New Roman" w:cs="Times New Roman"/>
          <w:spacing w:val="-4"/>
          <w:sz w:val="28"/>
          <w:szCs w:val="28"/>
        </w:rPr>
        <w:t xml:space="preserve"> phải</w:t>
      </w:r>
      <w:r w:rsidR="00396DCA" w:rsidRPr="007910BF">
        <w:rPr>
          <w:rFonts w:ascii="Times New Roman" w:eastAsia="Times New Roman" w:hAnsi="Times New Roman" w:cs="Times New Roman"/>
          <w:spacing w:val="-4"/>
          <w:sz w:val="28"/>
          <w:szCs w:val="28"/>
        </w:rPr>
        <w:t xml:space="preserve"> tiếp xúc với trường hợp nghi ngờ</w:t>
      </w:r>
      <w:r w:rsidR="00EF1673" w:rsidRPr="007910BF">
        <w:rPr>
          <w:rFonts w:ascii="Times New Roman" w:eastAsia="Times New Roman" w:hAnsi="Times New Roman" w:cs="Times New Roman"/>
          <w:spacing w:val="-4"/>
          <w:sz w:val="28"/>
          <w:szCs w:val="28"/>
        </w:rPr>
        <w:t xml:space="preserve"> mắc bệnh</w:t>
      </w:r>
      <w:r w:rsidR="00396DCA" w:rsidRPr="007910BF">
        <w:rPr>
          <w:rFonts w:ascii="Times New Roman" w:eastAsia="Times New Roman" w:hAnsi="Times New Roman" w:cs="Times New Roman"/>
          <w:spacing w:val="-4"/>
          <w:sz w:val="28"/>
          <w:szCs w:val="28"/>
        </w:rPr>
        <w:t xml:space="preserve">. </w:t>
      </w:r>
    </w:p>
    <w:p w:rsidR="00396DCA" w:rsidRPr="007910BF" w:rsidRDefault="00396DCA" w:rsidP="0010556E">
      <w:pPr>
        <w:spacing w:after="0" w:line="252"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Chủ động thực hiện các biện pháp vệ sinh cá nhân: che mũi, miệng khi ho hoặc hắt hơi, tốt nhất bằng khăn vải hoặc khăn tay, hoặc ống tay áo để làm giảm phát tán dịch tiết đường hô hấp. Bỏ khăn giấy che mũi, miệng vào thùng rác đúng nơi quy định và rửa tay với xà phòng;</w:t>
      </w:r>
      <w:r w:rsidR="00EF1673" w:rsidRPr="007910BF">
        <w:rPr>
          <w:rFonts w:ascii="Times New Roman" w:hAnsi="Times New Roman" w:cs="Times New Roman"/>
          <w:spacing w:val="-4"/>
          <w:sz w:val="28"/>
          <w:szCs w:val="28"/>
        </w:rPr>
        <w:t xml:space="preserve"> </w:t>
      </w:r>
      <w:r w:rsidR="00A408C6">
        <w:rPr>
          <w:rFonts w:ascii="Times New Roman" w:hAnsi="Times New Roman" w:cs="Times New Roman"/>
          <w:spacing w:val="-4"/>
          <w:sz w:val="28"/>
          <w:szCs w:val="28"/>
        </w:rPr>
        <w:t>g</w:t>
      </w:r>
      <w:r w:rsidR="00EF1673" w:rsidRPr="007910BF">
        <w:rPr>
          <w:rFonts w:ascii="Times New Roman" w:hAnsi="Times New Roman" w:cs="Times New Roman"/>
          <w:spacing w:val="-4"/>
          <w:sz w:val="28"/>
          <w:szCs w:val="28"/>
        </w:rPr>
        <w:t>iữ ấm cơ thể, ăn chín, uống chín và đảm bảo chế độ ăn uống đầy đủ dinh dưỡng;</w:t>
      </w:r>
    </w:p>
    <w:p w:rsidR="00EF1673" w:rsidRPr="007910BF" w:rsidRDefault="00EF1673" w:rsidP="0010556E">
      <w:pPr>
        <w:spacing w:after="0" w:line="252"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Trong quá trình làm việc nếu thấy có biểu hiện sốt hoặc ho, khó thở cần thông báo với đơn vị quản lý và cơ quan kiểm dịch y tế biên giới</w:t>
      </w:r>
      <w:r w:rsidR="00493627" w:rsidRPr="007910BF">
        <w:rPr>
          <w:rFonts w:ascii="Times New Roman" w:hAnsi="Times New Roman" w:cs="Times New Roman"/>
          <w:spacing w:val="-4"/>
          <w:sz w:val="28"/>
          <w:szCs w:val="28"/>
        </w:rPr>
        <w:t xml:space="preserve"> tại khu vực cửa khẩu, cảng, nhà ga</w:t>
      </w:r>
      <w:r w:rsidRPr="007910BF">
        <w:rPr>
          <w:rFonts w:ascii="Times New Roman" w:hAnsi="Times New Roman" w:cs="Times New Roman"/>
          <w:spacing w:val="-4"/>
          <w:sz w:val="28"/>
          <w:szCs w:val="28"/>
        </w:rPr>
        <w:t xml:space="preserve"> để xử lý theo quy định. </w:t>
      </w:r>
    </w:p>
    <w:p w:rsidR="00396DCA" w:rsidRPr="007910BF" w:rsidRDefault="00B21D40" w:rsidP="0010556E">
      <w:pPr>
        <w:spacing w:after="0" w:line="252" w:lineRule="auto"/>
        <w:ind w:firstLine="720"/>
        <w:jc w:val="both"/>
        <w:rPr>
          <w:rFonts w:ascii="Times New Roman" w:hAnsi="Times New Roman" w:cs="Times New Roman"/>
          <w:b/>
          <w:spacing w:val="-4"/>
          <w:sz w:val="28"/>
          <w:szCs w:val="28"/>
        </w:rPr>
      </w:pPr>
      <w:r w:rsidRPr="007910BF">
        <w:rPr>
          <w:rFonts w:ascii="Times New Roman" w:hAnsi="Times New Roman" w:cs="Times New Roman"/>
          <w:b/>
          <w:spacing w:val="-4"/>
          <w:sz w:val="28"/>
          <w:szCs w:val="28"/>
        </w:rPr>
        <w:t>3</w:t>
      </w:r>
      <w:r w:rsidR="00396DCA" w:rsidRPr="007910BF">
        <w:rPr>
          <w:rFonts w:ascii="Times New Roman" w:hAnsi="Times New Roman" w:cs="Times New Roman"/>
          <w:b/>
          <w:spacing w:val="-4"/>
          <w:sz w:val="28"/>
          <w:szCs w:val="28"/>
        </w:rPr>
        <w:t>. Khi kết thúc ca làm việc</w:t>
      </w:r>
    </w:p>
    <w:p w:rsidR="008A0C2D" w:rsidRPr="007910BF" w:rsidRDefault="008A0C2D" w:rsidP="0010556E">
      <w:pPr>
        <w:spacing w:after="0" w:line="252"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Thải bỏ khẩu trang (nếu khẩu trang dùng một lần) vào thùng đựng rác có đậy nắp kín hoặc giặt khẩu trang bằng xà phòng và phơi khô để sử dụng lại (đối với khẩu trang sử dụng nhiều lần)</w:t>
      </w:r>
    </w:p>
    <w:p w:rsidR="00396DCA" w:rsidRPr="007910BF" w:rsidRDefault="00396DCA" w:rsidP="0010556E">
      <w:pPr>
        <w:spacing w:after="0" w:line="252"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Không mặc quần áo sử dụng khi làm việc về</w:t>
      </w:r>
      <w:r w:rsidR="000F72DE">
        <w:rPr>
          <w:rFonts w:ascii="Times New Roman" w:hAnsi="Times New Roman" w:cs="Times New Roman"/>
          <w:spacing w:val="-4"/>
          <w:sz w:val="28"/>
          <w:szCs w:val="28"/>
        </w:rPr>
        <w:t xml:space="preserve"> nhà;</w:t>
      </w:r>
      <w:r w:rsidRPr="007910BF">
        <w:rPr>
          <w:rFonts w:ascii="Times New Roman" w:hAnsi="Times New Roman" w:cs="Times New Roman"/>
          <w:spacing w:val="-4"/>
          <w:sz w:val="28"/>
          <w:szCs w:val="28"/>
        </w:rPr>
        <w:t xml:space="preserve"> Để quần áo đã sử dụng trong túi kín và giặt sạch sau mỗi ca làm việc.</w:t>
      </w:r>
    </w:p>
    <w:p w:rsidR="00A76650" w:rsidRPr="007910BF" w:rsidRDefault="00A76650"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VII</w:t>
      </w:r>
      <w:r w:rsidR="00F56F89" w:rsidRPr="007910BF">
        <w:rPr>
          <w:rFonts w:ascii="Times New Roman" w:eastAsia="Times New Roman" w:hAnsi="Times New Roman" w:cs="Times New Roman"/>
          <w:b/>
          <w:spacing w:val="-4"/>
          <w:sz w:val="28"/>
          <w:szCs w:val="28"/>
        </w:rPr>
        <w:t xml:space="preserve">. </w:t>
      </w:r>
      <w:r w:rsidRPr="007910BF">
        <w:rPr>
          <w:rFonts w:ascii="Times New Roman" w:eastAsia="Times New Roman" w:hAnsi="Times New Roman" w:cs="Times New Roman"/>
          <w:b/>
          <w:spacing w:val="-4"/>
          <w:sz w:val="28"/>
          <w:szCs w:val="28"/>
        </w:rPr>
        <w:t>Yêu cầu đối với khu lưu trú tạm thời</w:t>
      </w:r>
    </w:p>
    <w:p w:rsidR="00CE0295" w:rsidRPr="007910BF" w:rsidRDefault="00A76650"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1</w:t>
      </w:r>
      <w:r w:rsidR="00F56F89" w:rsidRPr="007910BF">
        <w:rPr>
          <w:rFonts w:ascii="Times New Roman" w:eastAsia="Times New Roman" w:hAnsi="Times New Roman" w:cs="Times New Roman"/>
          <w:b/>
          <w:spacing w:val="-4"/>
          <w:sz w:val="28"/>
          <w:szCs w:val="28"/>
        </w:rPr>
        <w:t xml:space="preserve">. </w:t>
      </w:r>
      <w:r w:rsidRPr="007910BF">
        <w:rPr>
          <w:rFonts w:ascii="Times New Roman" w:eastAsia="Times New Roman" w:hAnsi="Times New Roman" w:cs="Times New Roman"/>
          <w:b/>
          <w:spacing w:val="-4"/>
          <w:sz w:val="28"/>
          <w:szCs w:val="28"/>
        </w:rPr>
        <w:t xml:space="preserve">Sắp xếp người điều khiển phương tiện ở vào khu lưu trú tạm thời ở </w:t>
      </w:r>
      <w:r w:rsidR="00654987" w:rsidRPr="007910BF">
        <w:rPr>
          <w:rFonts w:ascii="Times New Roman" w:eastAsia="Times New Roman" w:hAnsi="Times New Roman" w:cs="Times New Roman"/>
          <w:b/>
          <w:spacing w:val="-4"/>
          <w:sz w:val="28"/>
          <w:szCs w:val="28"/>
        </w:rPr>
        <w:t xml:space="preserve">khu vực </w:t>
      </w:r>
      <w:r w:rsidRPr="007910BF">
        <w:rPr>
          <w:rFonts w:ascii="Times New Roman" w:eastAsia="Times New Roman" w:hAnsi="Times New Roman" w:cs="Times New Roman"/>
          <w:b/>
          <w:spacing w:val="-4"/>
          <w:sz w:val="28"/>
          <w:szCs w:val="28"/>
        </w:rPr>
        <w:t xml:space="preserve">cửa khẩu </w:t>
      </w:r>
      <w:r w:rsidRPr="007910BF">
        <w:rPr>
          <w:rFonts w:ascii="Times New Roman" w:eastAsia="Times New Roman" w:hAnsi="Times New Roman" w:cs="Times New Roman"/>
          <w:spacing w:val="-4"/>
          <w:sz w:val="28"/>
          <w:szCs w:val="28"/>
        </w:rPr>
        <w:t>tốt nhất</w:t>
      </w:r>
      <w:r w:rsidR="00F56F89" w:rsidRPr="007910BF">
        <w:rPr>
          <w:rFonts w:ascii="Times New Roman" w:eastAsia="Times New Roman" w:hAnsi="Times New Roman" w:cs="Times New Roman"/>
          <w:spacing w:val="-4"/>
          <w:sz w:val="28"/>
          <w:szCs w:val="28"/>
        </w:rPr>
        <w:t xml:space="preserve"> đảm bảo</w:t>
      </w:r>
      <w:r w:rsidRPr="007910BF">
        <w:rPr>
          <w:rFonts w:ascii="Times New Roman" w:eastAsia="Times New Roman" w:hAnsi="Times New Roman" w:cs="Times New Roman"/>
          <w:spacing w:val="-4"/>
          <w:sz w:val="28"/>
          <w:szCs w:val="28"/>
        </w:rPr>
        <w:t xml:space="preserve"> mỗi người 1 phòng; </w:t>
      </w:r>
      <w:r w:rsidR="00A408C6">
        <w:rPr>
          <w:rFonts w:ascii="Times New Roman" w:eastAsia="Times New Roman" w:hAnsi="Times New Roman" w:cs="Times New Roman"/>
          <w:spacing w:val="-4"/>
          <w:sz w:val="28"/>
          <w:szCs w:val="28"/>
        </w:rPr>
        <w:t>t</w:t>
      </w:r>
      <w:r w:rsidR="00EF1673" w:rsidRPr="007910BF">
        <w:rPr>
          <w:rFonts w:ascii="Times New Roman" w:eastAsia="Times New Roman" w:hAnsi="Times New Roman" w:cs="Times New Roman"/>
          <w:spacing w:val="-4"/>
          <w:sz w:val="28"/>
          <w:szCs w:val="28"/>
        </w:rPr>
        <w:t>rong t</w:t>
      </w:r>
      <w:r w:rsidRPr="007910BF">
        <w:rPr>
          <w:rFonts w:ascii="Times New Roman" w:eastAsia="Times New Roman" w:hAnsi="Times New Roman" w:cs="Times New Roman"/>
          <w:spacing w:val="-4"/>
          <w:sz w:val="28"/>
          <w:szCs w:val="28"/>
        </w:rPr>
        <w:t xml:space="preserve">rường hợp phải </w:t>
      </w:r>
      <w:r w:rsidR="00CE0295" w:rsidRPr="007910BF">
        <w:rPr>
          <w:rFonts w:ascii="Times New Roman" w:eastAsia="Times New Roman" w:hAnsi="Times New Roman" w:cs="Times New Roman"/>
          <w:spacing w:val="-4"/>
          <w:sz w:val="28"/>
          <w:szCs w:val="28"/>
        </w:rPr>
        <w:t>lưu trú</w:t>
      </w:r>
      <w:r w:rsidRPr="007910BF">
        <w:rPr>
          <w:rFonts w:ascii="Times New Roman" w:eastAsia="Times New Roman" w:hAnsi="Times New Roman" w:cs="Times New Roman"/>
          <w:spacing w:val="-4"/>
          <w:sz w:val="28"/>
          <w:szCs w:val="28"/>
        </w:rPr>
        <w:t xml:space="preserve"> theo nhóm, tốt nhất khoảng cách giữa các giường</w:t>
      </w:r>
      <w:r w:rsidR="00654987" w:rsidRPr="007910BF">
        <w:rPr>
          <w:rFonts w:ascii="Times New Roman" w:eastAsia="Times New Roman" w:hAnsi="Times New Roman" w:cs="Times New Roman"/>
          <w:spacing w:val="-4"/>
          <w:sz w:val="28"/>
          <w:szCs w:val="28"/>
        </w:rPr>
        <w:t>/vị trí nghỉ</w:t>
      </w:r>
      <w:r w:rsidRPr="007910BF">
        <w:rPr>
          <w:rFonts w:ascii="Times New Roman" w:eastAsia="Times New Roman" w:hAnsi="Times New Roman" w:cs="Times New Roman"/>
          <w:spacing w:val="-4"/>
          <w:sz w:val="28"/>
          <w:szCs w:val="28"/>
        </w:rPr>
        <w:t xml:space="preserve"> phải cách nhau tối thiểu </w:t>
      </w:r>
      <w:r w:rsidR="00EF1673" w:rsidRPr="007910BF">
        <w:rPr>
          <w:rFonts w:ascii="Times New Roman" w:eastAsia="Times New Roman" w:hAnsi="Times New Roman" w:cs="Times New Roman"/>
          <w:spacing w:val="-4"/>
          <w:sz w:val="28"/>
          <w:szCs w:val="28"/>
        </w:rPr>
        <w:t>0</w:t>
      </w:r>
      <w:r w:rsidRPr="007910BF">
        <w:rPr>
          <w:rFonts w:ascii="Times New Roman" w:eastAsia="Times New Roman" w:hAnsi="Times New Roman" w:cs="Times New Roman"/>
          <w:spacing w:val="-4"/>
          <w:sz w:val="28"/>
          <w:szCs w:val="28"/>
        </w:rPr>
        <w:t>1</w:t>
      </w:r>
      <w:r w:rsidR="00EF1673" w:rsidRPr="007910BF">
        <w:rPr>
          <w:rFonts w:ascii="Times New Roman" w:eastAsia="Times New Roman" w:hAnsi="Times New Roman" w:cs="Times New Roman"/>
          <w:spacing w:val="-4"/>
          <w:sz w:val="28"/>
          <w:szCs w:val="28"/>
        </w:rPr>
        <w:t xml:space="preserve"> </w:t>
      </w:r>
      <w:r w:rsidRPr="007910BF">
        <w:rPr>
          <w:rFonts w:ascii="Times New Roman" w:eastAsia="Times New Roman" w:hAnsi="Times New Roman" w:cs="Times New Roman"/>
          <w:spacing w:val="-4"/>
          <w:sz w:val="28"/>
          <w:szCs w:val="28"/>
        </w:rPr>
        <w:t xml:space="preserve">m trở lên. </w:t>
      </w:r>
    </w:p>
    <w:p w:rsidR="004D1FC0" w:rsidRPr="007910BF" w:rsidRDefault="004D1FC0"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b/>
          <w:spacing w:val="-4"/>
          <w:sz w:val="28"/>
          <w:szCs w:val="28"/>
        </w:rPr>
        <w:lastRenderedPageBreak/>
        <w:t xml:space="preserve">2. Địa điểm: </w:t>
      </w:r>
      <w:r w:rsidRPr="007910BF">
        <w:rPr>
          <w:rFonts w:ascii="Times New Roman" w:eastAsia="Times New Roman" w:hAnsi="Times New Roman" w:cs="Times New Roman"/>
          <w:spacing w:val="-4"/>
          <w:sz w:val="28"/>
          <w:szCs w:val="28"/>
        </w:rPr>
        <w:t>Trong khu vực</w:t>
      </w:r>
      <w:r w:rsidRPr="007910BF">
        <w:rPr>
          <w:rFonts w:ascii="Times New Roman" w:eastAsia="Times New Roman" w:hAnsi="Times New Roman" w:cs="Times New Roman"/>
          <w:b/>
          <w:spacing w:val="-4"/>
          <w:sz w:val="28"/>
          <w:szCs w:val="28"/>
        </w:rPr>
        <w:t xml:space="preserve"> </w:t>
      </w:r>
      <w:r w:rsidRPr="007910BF">
        <w:rPr>
          <w:rFonts w:ascii="Times New Roman" w:eastAsia="Times New Roman" w:hAnsi="Times New Roman" w:cs="Times New Roman"/>
          <w:spacing w:val="-4"/>
          <w:sz w:val="28"/>
          <w:szCs w:val="28"/>
        </w:rPr>
        <w:t>cảng, cửa khẩu, nhà ga</w:t>
      </w:r>
    </w:p>
    <w:p w:rsidR="005A5ACF" w:rsidRPr="007910BF" w:rsidRDefault="005A5ACF"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3. Hình thức</w:t>
      </w:r>
      <w:r w:rsidRPr="007910BF">
        <w:rPr>
          <w:rFonts w:ascii="Times New Roman" w:eastAsia="Times New Roman" w:hAnsi="Times New Roman" w:cs="Times New Roman"/>
          <w:spacing w:val="-4"/>
          <w:sz w:val="28"/>
          <w:szCs w:val="28"/>
        </w:rPr>
        <w:t>: Cố định hoặc lưu động phù hợp với điều kiện thực tế tại khu vực</w:t>
      </w:r>
      <w:r w:rsidRPr="007910BF">
        <w:rPr>
          <w:rFonts w:ascii="Times New Roman" w:eastAsia="Times New Roman" w:hAnsi="Times New Roman" w:cs="Times New Roman"/>
          <w:b/>
          <w:spacing w:val="-4"/>
          <w:sz w:val="28"/>
          <w:szCs w:val="28"/>
        </w:rPr>
        <w:t xml:space="preserve"> </w:t>
      </w:r>
      <w:r w:rsidRPr="007910BF">
        <w:rPr>
          <w:rFonts w:ascii="Times New Roman" w:eastAsia="Times New Roman" w:hAnsi="Times New Roman" w:cs="Times New Roman"/>
          <w:spacing w:val="-4"/>
          <w:sz w:val="28"/>
          <w:szCs w:val="28"/>
        </w:rPr>
        <w:t>cảng, cửa khẩu, nhà ga</w:t>
      </w:r>
      <w:r w:rsidR="00240836">
        <w:rPr>
          <w:rFonts w:ascii="Times New Roman" w:eastAsia="Times New Roman" w:hAnsi="Times New Roman" w:cs="Times New Roman"/>
          <w:spacing w:val="-4"/>
          <w:sz w:val="28"/>
          <w:szCs w:val="28"/>
        </w:rPr>
        <w:t>.</w:t>
      </w:r>
    </w:p>
    <w:p w:rsidR="00144D62" w:rsidRPr="007910BF" w:rsidRDefault="005A5ACF"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4</w:t>
      </w:r>
      <w:r w:rsidR="00F56F89" w:rsidRPr="007910BF">
        <w:rPr>
          <w:rFonts w:ascii="Times New Roman" w:eastAsia="Times New Roman" w:hAnsi="Times New Roman" w:cs="Times New Roman"/>
          <w:b/>
          <w:spacing w:val="-4"/>
          <w:sz w:val="28"/>
          <w:szCs w:val="28"/>
        </w:rPr>
        <w:t>.</w:t>
      </w:r>
      <w:r w:rsidR="00144D62" w:rsidRPr="007910BF">
        <w:rPr>
          <w:rFonts w:ascii="Times New Roman" w:eastAsia="Times New Roman" w:hAnsi="Times New Roman" w:cs="Times New Roman"/>
          <w:b/>
          <w:spacing w:val="-4"/>
          <w:sz w:val="28"/>
          <w:szCs w:val="28"/>
        </w:rPr>
        <w:t xml:space="preserve"> Hướng dẫn các quy định đối với người</w:t>
      </w:r>
      <w:r w:rsidR="00493627" w:rsidRPr="007910BF">
        <w:rPr>
          <w:rFonts w:ascii="Times New Roman" w:eastAsia="Times New Roman" w:hAnsi="Times New Roman" w:cs="Times New Roman"/>
          <w:b/>
          <w:spacing w:val="-4"/>
          <w:sz w:val="28"/>
          <w:szCs w:val="28"/>
        </w:rPr>
        <w:t xml:space="preserve"> điều khiển phương tiện</w:t>
      </w:r>
      <w:r w:rsidR="00144D62" w:rsidRPr="007910BF">
        <w:rPr>
          <w:rFonts w:ascii="Times New Roman" w:eastAsia="Times New Roman" w:hAnsi="Times New Roman" w:cs="Times New Roman"/>
          <w:b/>
          <w:spacing w:val="-4"/>
          <w:sz w:val="28"/>
          <w:szCs w:val="28"/>
        </w:rPr>
        <w:t xml:space="preserve"> </w:t>
      </w:r>
      <w:r w:rsidR="00654987" w:rsidRPr="007910BF">
        <w:rPr>
          <w:rFonts w:ascii="Times New Roman" w:eastAsia="Times New Roman" w:hAnsi="Times New Roman" w:cs="Times New Roman"/>
          <w:b/>
          <w:spacing w:val="-4"/>
          <w:sz w:val="28"/>
          <w:szCs w:val="28"/>
        </w:rPr>
        <w:t>ở</w:t>
      </w:r>
      <w:r w:rsidR="00144D62" w:rsidRPr="007910BF">
        <w:rPr>
          <w:rFonts w:ascii="Times New Roman" w:eastAsia="Times New Roman" w:hAnsi="Times New Roman" w:cs="Times New Roman"/>
          <w:b/>
          <w:spacing w:val="-4"/>
          <w:sz w:val="28"/>
          <w:szCs w:val="28"/>
        </w:rPr>
        <w:t xml:space="preserve"> </w:t>
      </w:r>
      <w:r w:rsidR="00654987" w:rsidRPr="007910BF">
        <w:rPr>
          <w:rFonts w:ascii="Times New Roman" w:eastAsia="Times New Roman" w:hAnsi="Times New Roman" w:cs="Times New Roman"/>
          <w:b/>
          <w:spacing w:val="-4"/>
          <w:sz w:val="28"/>
          <w:szCs w:val="28"/>
        </w:rPr>
        <w:t>khu lưu trú tạm thời</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w:t>
      </w:r>
      <w:r w:rsidR="00F56F89"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Người điều khiển phương tiện được hướng dẫn các biện pháp tự phòng bệnh và phòng lây nhiễm cho người khác bao gồm: tự đo thân nhiệt ít nhất 2 lần/ngày (sáng, chiều), tự theo dõi sức khỏe, thực hiện các biện pháp vệ sinh cá nhân, đeo khẩu trang, thường xuyên rửa tay bằng xà phòng</w:t>
      </w:r>
      <w:r w:rsidR="0064207E" w:rsidRPr="007910BF">
        <w:rPr>
          <w:rFonts w:ascii="Times New Roman" w:eastAsia="Times New Roman" w:hAnsi="Times New Roman" w:cs="Times New Roman"/>
          <w:spacing w:val="-4"/>
          <w:sz w:val="28"/>
          <w:szCs w:val="28"/>
        </w:rPr>
        <w:t xml:space="preserve"> trong ít nhất 30 giây</w:t>
      </w:r>
      <w:r w:rsidR="00A76650" w:rsidRPr="007910BF">
        <w:rPr>
          <w:rFonts w:ascii="Times New Roman" w:eastAsia="Times New Roman" w:hAnsi="Times New Roman" w:cs="Times New Roman"/>
          <w:spacing w:val="-4"/>
          <w:sz w:val="28"/>
          <w:szCs w:val="28"/>
        </w:rPr>
        <w:t xml:space="preserve"> hoặc</w:t>
      </w:r>
      <w:r w:rsidR="0064207E" w:rsidRPr="007910BF">
        <w:rPr>
          <w:rFonts w:ascii="Times New Roman" w:eastAsia="Times New Roman" w:hAnsi="Times New Roman" w:cs="Times New Roman"/>
          <w:spacing w:val="-4"/>
          <w:sz w:val="28"/>
          <w:szCs w:val="28"/>
        </w:rPr>
        <w:t xml:space="preserve"> sử dụng</w:t>
      </w:r>
      <w:r w:rsidR="00A76650" w:rsidRPr="007910BF">
        <w:rPr>
          <w:rFonts w:ascii="Times New Roman" w:eastAsia="Times New Roman" w:hAnsi="Times New Roman" w:cs="Times New Roman"/>
          <w:spacing w:val="-4"/>
          <w:sz w:val="28"/>
          <w:szCs w:val="28"/>
        </w:rPr>
        <w:t xml:space="preserve"> dung dịch sát khuẩn</w:t>
      </w:r>
      <w:r w:rsidR="00BE1275" w:rsidRPr="007910BF">
        <w:rPr>
          <w:rFonts w:ascii="Times New Roman" w:eastAsia="Times New Roman" w:hAnsi="Times New Roman" w:cs="Times New Roman"/>
          <w:spacing w:val="-4"/>
          <w:sz w:val="28"/>
          <w:szCs w:val="28"/>
        </w:rPr>
        <w:t xml:space="preserve"> có chứa ít nhất 60% cồn trong trường hợp không có xà phòng</w:t>
      </w:r>
      <w:r w:rsidR="00A76650" w:rsidRPr="007910BF">
        <w:rPr>
          <w:rFonts w:ascii="Times New Roman" w:eastAsia="Times New Roman" w:hAnsi="Times New Roman" w:cs="Times New Roman"/>
          <w:spacing w:val="-4"/>
          <w:sz w:val="28"/>
          <w:szCs w:val="28"/>
        </w:rPr>
        <w:t>. Người điều khiển phương tiện cần thông báo cho cán bộ y tế ngay khi có một trong những triệu chứng nghi ngờ như sốt hoặc</w:t>
      </w:r>
      <w:r w:rsidR="00F56F89"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ho, khó thở</w:t>
      </w:r>
      <w:r w:rsidR="00087673" w:rsidRPr="007910BF">
        <w:rPr>
          <w:rFonts w:ascii="Times New Roman" w:eastAsia="Times New Roman" w:hAnsi="Times New Roman" w:cs="Times New Roman"/>
          <w:spacing w:val="-4"/>
          <w:sz w:val="28"/>
          <w:szCs w:val="28"/>
        </w:rPr>
        <w:t>, mệt mỏi</w:t>
      </w:r>
      <w:r w:rsidR="00A76650" w:rsidRPr="007910BF">
        <w:rPr>
          <w:rFonts w:ascii="Times New Roman" w:eastAsia="Times New Roman" w:hAnsi="Times New Roman" w:cs="Times New Roman"/>
          <w:spacing w:val="-4"/>
          <w:sz w:val="28"/>
          <w:szCs w:val="28"/>
        </w:rPr>
        <w:t>.</w:t>
      </w:r>
    </w:p>
    <w:p w:rsidR="00A76650" w:rsidRPr="00FF5E80" w:rsidRDefault="00144D62" w:rsidP="0010556E">
      <w:pPr>
        <w:shd w:val="clear" w:color="auto" w:fill="FFFFFF"/>
        <w:spacing w:after="0" w:line="252" w:lineRule="auto"/>
        <w:ind w:firstLine="720"/>
        <w:jc w:val="both"/>
        <w:rPr>
          <w:rFonts w:ascii="Times New Roman" w:eastAsia="Times New Roman" w:hAnsi="Times New Roman" w:cs="Times New Roman"/>
          <w:spacing w:val="-6"/>
          <w:sz w:val="28"/>
          <w:szCs w:val="28"/>
        </w:rPr>
      </w:pPr>
      <w:r w:rsidRPr="00FF5E80">
        <w:rPr>
          <w:rFonts w:ascii="Times New Roman" w:eastAsia="Times New Roman" w:hAnsi="Times New Roman" w:cs="Times New Roman"/>
          <w:spacing w:val="-6"/>
          <w:sz w:val="28"/>
          <w:szCs w:val="28"/>
        </w:rPr>
        <w:t xml:space="preserve">- </w:t>
      </w:r>
      <w:r w:rsidR="00A76650" w:rsidRPr="00FF5E80">
        <w:rPr>
          <w:rFonts w:ascii="Times New Roman" w:eastAsia="Times New Roman" w:hAnsi="Times New Roman" w:cs="Times New Roman"/>
          <w:spacing w:val="-6"/>
          <w:sz w:val="28"/>
          <w:szCs w:val="28"/>
        </w:rPr>
        <w:t>Người</w:t>
      </w:r>
      <w:r w:rsidR="0064207E" w:rsidRPr="00FF5E80">
        <w:rPr>
          <w:rFonts w:ascii="Times New Roman" w:eastAsia="Times New Roman" w:hAnsi="Times New Roman" w:cs="Times New Roman"/>
          <w:spacing w:val="-6"/>
          <w:sz w:val="28"/>
          <w:szCs w:val="28"/>
        </w:rPr>
        <w:t xml:space="preserve"> điều khiển phương tiện</w:t>
      </w:r>
      <w:r w:rsidR="00A76650" w:rsidRPr="00FF5E80">
        <w:rPr>
          <w:rFonts w:ascii="Times New Roman" w:eastAsia="Times New Roman" w:hAnsi="Times New Roman" w:cs="Times New Roman"/>
          <w:spacing w:val="-6"/>
          <w:sz w:val="28"/>
          <w:szCs w:val="28"/>
        </w:rPr>
        <w:t xml:space="preserve"> </w:t>
      </w:r>
      <w:r w:rsidR="00654987" w:rsidRPr="00FF5E80">
        <w:rPr>
          <w:rFonts w:ascii="Times New Roman" w:eastAsia="Times New Roman" w:hAnsi="Times New Roman" w:cs="Times New Roman"/>
          <w:spacing w:val="-6"/>
          <w:sz w:val="28"/>
          <w:szCs w:val="28"/>
        </w:rPr>
        <w:t>ở khu lưu trú tạm thời</w:t>
      </w:r>
      <w:r w:rsidR="00A76650" w:rsidRPr="00FF5E80">
        <w:rPr>
          <w:rFonts w:ascii="Times New Roman" w:eastAsia="Times New Roman" w:hAnsi="Times New Roman" w:cs="Times New Roman"/>
          <w:spacing w:val="-6"/>
          <w:sz w:val="28"/>
          <w:szCs w:val="28"/>
        </w:rPr>
        <w:t xml:space="preserve"> thu gom khẩu trang, khăn, giấy lau mũi, miệng đã qua sử dụng vào thùng đựng chất thải lây nhiễm có nắp đậy, có lót túi, có màu sắc và biểu tượng cảnh báo chất thải có chứa chất gây bệnh. Đối với các rác thải sinh hoạt khác, thu gom vào các thùng đựng rác thải thông thường.</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64207E" w:rsidRPr="007910BF">
        <w:rPr>
          <w:rFonts w:ascii="Times New Roman" w:eastAsia="Times New Roman" w:hAnsi="Times New Roman" w:cs="Times New Roman"/>
          <w:spacing w:val="-4"/>
          <w:sz w:val="28"/>
          <w:szCs w:val="28"/>
        </w:rPr>
        <w:t>Không</w:t>
      </w:r>
      <w:r w:rsidR="00A76650" w:rsidRPr="007910BF">
        <w:rPr>
          <w:rFonts w:ascii="Times New Roman" w:eastAsia="Times New Roman" w:hAnsi="Times New Roman" w:cs="Times New Roman"/>
          <w:spacing w:val="-4"/>
          <w:sz w:val="28"/>
          <w:szCs w:val="28"/>
        </w:rPr>
        <w:t xml:space="preserve"> ra khỏi </w:t>
      </w:r>
      <w:r w:rsidR="00654987" w:rsidRPr="007910BF">
        <w:rPr>
          <w:rFonts w:ascii="Times New Roman" w:eastAsia="Times New Roman" w:hAnsi="Times New Roman" w:cs="Times New Roman"/>
          <w:spacing w:val="-4"/>
          <w:sz w:val="28"/>
          <w:szCs w:val="28"/>
        </w:rPr>
        <w:t>vị trí lưu trú</w:t>
      </w:r>
      <w:r w:rsidR="0064207E" w:rsidRPr="007910BF">
        <w:rPr>
          <w:rFonts w:ascii="Times New Roman" w:eastAsia="Times New Roman" w:hAnsi="Times New Roman" w:cs="Times New Roman"/>
          <w:spacing w:val="-4"/>
          <w:sz w:val="28"/>
          <w:szCs w:val="28"/>
        </w:rPr>
        <w:t xml:space="preserve"> t</w:t>
      </w:r>
      <w:r w:rsidR="00CA0042">
        <w:rPr>
          <w:rFonts w:ascii="Times New Roman" w:eastAsia="Times New Roman" w:hAnsi="Times New Roman" w:cs="Times New Roman"/>
          <w:spacing w:val="-4"/>
          <w:sz w:val="28"/>
          <w:szCs w:val="28"/>
        </w:rPr>
        <w:t>ạm thời trong thời gian lưu trú;</w:t>
      </w:r>
      <w:bookmarkStart w:id="0" w:name="_GoBack"/>
      <w:bookmarkEnd w:id="0"/>
      <w:r w:rsidR="00A76650" w:rsidRPr="007910BF">
        <w:rPr>
          <w:rFonts w:ascii="Times New Roman" w:eastAsia="Times New Roman" w:hAnsi="Times New Roman" w:cs="Times New Roman"/>
          <w:spacing w:val="-4"/>
          <w:sz w:val="28"/>
          <w:szCs w:val="28"/>
        </w:rPr>
        <w:t xml:space="preserve"> </w:t>
      </w:r>
      <w:r w:rsidR="0064207E" w:rsidRPr="007910BF">
        <w:rPr>
          <w:rFonts w:ascii="Times New Roman" w:eastAsia="Times New Roman" w:hAnsi="Times New Roman" w:cs="Times New Roman"/>
          <w:spacing w:val="-4"/>
          <w:sz w:val="28"/>
          <w:szCs w:val="28"/>
        </w:rPr>
        <w:t>T</w:t>
      </w:r>
      <w:r w:rsidR="00A76650" w:rsidRPr="007910BF">
        <w:rPr>
          <w:rFonts w:ascii="Times New Roman" w:eastAsia="Times New Roman" w:hAnsi="Times New Roman" w:cs="Times New Roman"/>
          <w:spacing w:val="-4"/>
          <w:sz w:val="28"/>
          <w:szCs w:val="28"/>
        </w:rPr>
        <w:t xml:space="preserve">ránh tiếp xúc trực tiếp với người khác trong khu vực </w:t>
      </w:r>
      <w:r w:rsidR="00654987" w:rsidRPr="007910BF">
        <w:rPr>
          <w:rFonts w:ascii="Times New Roman" w:eastAsia="Times New Roman" w:hAnsi="Times New Roman" w:cs="Times New Roman"/>
          <w:spacing w:val="-4"/>
          <w:sz w:val="28"/>
          <w:szCs w:val="28"/>
        </w:rPr>
        <w:t xml:space="preserve">lưu trú tạm thời. </w:t>
      </w:r>
      <w:r w:rsidR="00BE1275" w:rsidRPr="007910BF">
        <w:rPr>
          <w:rFonts w:ascii="Times New Roman" w:eastAsia="Times New Roman" w:hAnsi="Times New Roman" w:cs="Times New Roman"/>
          <w:spacing w:val="-4"/>
          <w:sz w:val="28"/>
          <w:szCs w:val="28"/>
        </w:rPr>
        <w:t>Đơn vị</w:t>
      </w:r>
      <w:r w:rsidR="00654987" w:rsidRPr="007910BF">
        <w:rPr>
          <w:rFonts w:ascii="Times New Roman" w:eastAsia="Times New Roman" w:hAnsi="Times New Roman" w:cs="Times New Roman"/>
          <w:spacing w:val="-4"/>
          <w:sz w:val="28"/>
          <w:szCs w:val="28"/>
        </w:rPr>
        <w:t xml:space="preserve"> quản lý </w:t>
      </w:r>
      <w:r w:rsidR="00BE1275" w:rsidRPr="007910BF">
        <w:rPr>
          <w:rFonts w:ascii="Times New Roman" w:eastAsia="Times New Roman" w:hAnsi="Times New Roman" w:cs="Times New Roman"/>
          <w:spacing w:val="-4"/>
          <w:sz w:val="28"/>
          <w:szCs w:val="28"/>
        </w:rPr>
        <w:t xml:space="preserve">khu vực lưu trú tạm thời </w:t>
      </w:r>
      <w:r w:rsidR="00654987" w:rsidRPr="007910BF">
        <w:rPr>
          <w:rFonts w:ascii="Times New Roman" w:eastAsia="Times New Roman" w:hAnsi="Times New Roman" w:cs="Times New Roman"/>
          <w:spacing w:val="-4"/>
          <w:sz w:val="28"/>
          <w:szCs w:val="28"/>
        </w:rPr>
        <w:t>cần có phương án đảm bảo kiểm soát việc</w:t>
      </w:r>
      <w:r w:rsidR="00BE1275" w:rsidRPr="007910BF">
        <w:rPr>
          <w:rFonts w:ascii="Times New Roman" w:eastAsia="Times New Roman" w:hAnsi="Times New Roman" w:cs="Times New Roman"/>
          <w:spacing w:val="-4"/>
          <w:sz w:val="28"/>
          <w:szCs w:val="28"/>
        </w:rPr>
        <w:t xml:space="preserve"> tuân thủ quy định của khu vực lưu trú tạm thời đối với </w:t>
      </w:r>
      <w:r w:rsidR="00654987" w:rsidRPr="007910BF">
        <w:rPr>
          <w:rFonts w:ascii="Times New Roman" w:eastAsia="Times New Roman" w:hAnsi="Times New Roman" w:cs="Times New Roman"/>
          <w:spacing w:val="-4"/>
          <w:sz w:val="28"/>
          <w:szCs w:val="28"/>
        </w:rPr>
        <w:t>người điều khiển phương tiện.</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654987" w:rsidRPr="007910BF">
        <w:rPr>
          <w:rFonts w:ascii="Times New Roman" w:eastAsia="Times New Roman" w:hAnsi="Times New Roman" w:cs="Times New Roman"/>
          <w:spacing w:val="-4"/>
          <w:sz w:val="28"/>
          <w:szCs w:val="28"/>
        </w:rPr>
        <w:t>Đ</w:t>
      </w:r>
      <w:r w:rsidR="00A76650" w:rsidRPr="007910BF">
        <w:rPr>
          <w:rFonts w:ascii="Times New Roman" w:eastAsia="Times New Roman" w:hAnsi="Times New Roman" w:cs="Times New Roman"/>
          <w:spacing w:val="-4"/>
          <w:sz w:val="28"/>
          <w:szCs w:val="28"/>
        </w:rPr>
        <w:t xml:space="preserve">ược cung cấp suất ăn </w:t>
      </w:r>
      <w:r w:rsidR="00654987" w:rsidRPr="007910BF">
        <w:rPr>
          <w:rFonts w:ascii="Times New Roman" w:eastAsia="Times New Roman" w:hAnsi="Times New Roman" w:cs="Times New Roman"/>
          <w:spacing w:val="-4"/>
          <w:sz w:val="28"/>
          <w:szCs w:val="28"/>
        </w:rPr>
        <w:t xml:space="preserve">đảm bảo an toàn thực phẩm </w:t>
      </w:r>
      <w:r w:rsidR="00A76650" w:rsidRPr="007910BF">
        <w:rPr>
          <w:rFonts w:ascii="Times New Roman" w:eastAsia="Times New Roman" w:hAnsi="Times New Roman" w:cs="Times New Roman"/>
          <w:spacing w:val="-4"/>
          <w:sz w:val="28"/>
          <w:szCs w:val="28"/>
        </w:rPr>
        <w:t xml:space="preserve">hàng ngày, đảm bảo cơ sở vật chất thiết yếu cho nhu cầu sinh hoạt. </w:t>
      </w:r>
      <w:r w:rsidR="00654987" w:rsidRPr="007910BF">
        <w:rPr>
          <w:rFonts w:ascii="Times New Roman" w:eastAsia="Times New Roman" w:hAnsi="Times New Roman" w:cs="Times New Roman"/>
          <w:spacing w:val="-4"/>
          <w:sz w:val="28"/>
          <w:szCs w:val="28"/>
        </w:rPr>
        <w:t>K</w:t>
      </w:r>
      <w:r w:rsidR="00A76650" w:rsidRPr="007910BF">
        <w:rPr>
          <w:rFonts w:ascii="Times New Roman" w:eastAsia="Times New Roman" w:hAnsi="Times New Roman" w:cs="Times New Roman"/>
          <w:spacing w:val="-4"/>
          <w:sz w:val="28"/>
          <w:szCs w:val="28"/>
        </w:rPr>
        <w:t xml:space="preserve">hông tổ chức ăn uống tập trung đông người trong khu vực </w:t>
      </w:r>
      <w:r w:rsidR="00654987" w:rsidRPr="007910BF">
        <w:rPr>
          <w:rFonts w:ascii="Times New Roman" w:eastAsia="Times New Roman" w:hAnsi="Times New Roman" w:cs="Times New Roman"/>
          <w:spacing w:val="-4"/>
          <w:sz w:val="28"/>
          <w:szCs w:val="28"/>
        </w:rPr>
        <w:t>lưu trú tạm thời</w:t>
      </w:r>
      <w:r w:rsidR="00A76650" w:rsidRPr="007910BF">
        <w:rPr>
          <w:rFonts w:ascii="Times New Roman" w:eastAsia="Times New Roman" w:hAnsi="Times New Roman" w:cs="Times New Roman"/>
          <w:spacing w:val="-4"/>
          <w:sz w:val="28"/>
          <w:szCs w:val="28"/>
        </w:rPr>
        <w:t>. </w:t>
      </w:r>
    </w:p>
    <w:p w:rsidR="00144D62" w:rsidRPr="007910BF" w:rsidRDefault="005A5ACF"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5</w:t>
      </w:r>
      <w:r w:rsidR="00144D62" w:rsidRPr="007910BF">
        <w:rPr>
          <w:rFonts w:ascii="Times New Roman" w:eastAsia="Times New Roman" w:hAnsi="Times New Roman" w:cs="Times New Roman"/>
          <w:b/>
          <w:spacing w:val="-4"/>
          <w:sz w:val="28"/>
          <w:szCs w:val="28"/>
        </w:rPr>
        <w:t>. Quy định đối với c</w:t>
      </w:r>
      <w:r w:rsidR="00A76650" w:rsidRPr="007910BF">
        <w:rPr>
          <w:rFonts w:ascii="Times New Roman" w:eastAsia="Times New Roman" w:hAnsi="Times New Roman" w:cs="Times New Roman"/>
          <w:b/>
          <w:spacing w:val="-4"/>
          <w:sz w:val="28"/>
          <w:szCs w:val="28"/>
        </w:rPr>
        <w:t xml:space="preserve">án bộ y tế và nhân viên </w:t>
      </w:r>
      <w:r w:rsidR="00BE1275" w:rsidRPr="007910BF">
        <w:rPr>
          <w:rFonts w:ascii="Times New Roman" w:eastAsia="Times New Roman" w:hAnsi="Times New Roman" w:cs="Times New Roman"/>
          <w:b/>
          <w:spacing w:val="-4"/>
          <w:sz w:val="28"/>
          <w:szCs w:val="28"/>
        </w:rPr>
        <w:t>làm việc tại khu vực</w:t>
      </w:r>
      <w:r w:rsidR="00A76650" w:rsidRPr="007910BF">
        <w:rPr>
          <w:rFonts w:ascii="Times New Roman" w:eastAsia="Times New Roman" w:hAnsi="Times New Roman" w:cs="Times New Roman"/>
          <w:b/>
          <w:spacing w:val="-4"/>
          <w:sz w:val="28"/>
          <w:szCs w:val="28"/>
        </w:rPr>
        <w:t xml:space="preserve"> lưu trú tạm thời</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T</w:t>
      </w:r>
      <w:r w:rsidR="00A76650" w:rsidRPr="007910BF">
        <w:rPr>
          <w:rFonts w:ascii="Times New Roman" w:eastAsia="Times New Roman" w:hAnsi="Times New Roman" w:cs="Times New Roman"/>
          <w:spacing w:val="-4"/>
          <w:sz w:val="28"/>
          <w:szCs w:val="28"/>
        </w:rPr>
        <w:t xml:space="preserve">heo dõi tình trạng sức khỏe và thân nhiệt người </w:t>
      </w:r>
      <w:r w:rsidR="00BE1275" w:rsidRPr="007910BF">
        <w:rPr>
          <w:rFonts w:ascii="Times New Roman" w:eastAsia="Times New Roman" w:hAnsi="Times New Roman" w:cs="Times New Roman"/>
          <w:spacing w:val="-4"/>
          <w:sz w:val="28"/>
          <w:szCs w:val="28"/>
        </w:rPr>
        <w:t>điều khiển phương tiện</w:t>
      </w:r>
      <w:r w:rsidR="00A76650" w:rsidRPr="007910BF">
        <w:rPr>
          <w:rFonts w:ascii="Times New Roman" w:eastAsia="Times New Roman" w:hAnsi="Times New Roman" w:cs="Times New Roman"/>
          <w:spacing w:val="-4"/>
          <w:sz w:val="28"/>
          <w:szCs w:val="28"/>
        </w:rPr>
        <w:t xml:space="preserve"> ít nhất 2 lần (sáng, chiều) một ngày, báo cáo kết quả theo dõi hàng ngày cho </w:t>
      </w:r>
      <w:r w:rsidR="00BE1275" w:rsidRPr="007910BF">
        <w:rPr>
          <w:rFonts w:ascii="Times New Roman" w:eastAsia="Times New Roman" w:hAnsi="Times New Roman" w:cs="Times New Roman"/>
          <w:spacing w:val="-4"/>
          <w:sz w:val="28"/>
          <w:szCs w:val="28"/>
        </w:rPr>
        <w:t>tổ chức Kiểm dịch y</w:t>
      </w:r>
      <w:r w:rsidR="00A76650" w:rsidRPr="007910BF">
        <w:rPr>
          <w:rFonts w:ascii="Times New Roman" w:eastAsia="Times New Roman" w:hAnsi="Times New Roman" w:cs="Times New Roman"/>
          <w:spacing w:val="-4"/>
          <w:sz w:val="28"/>
          <w:szCs w:val="28"/>
        </w:rPr>
        <w:t xml:space="preserve"> tế </w:t>
      </w:r>
      <w:r w:rsidR="00356FFF" w:rsidRPr="007910BF">
        <w:rPr>
          <w:rFonts w:ascii="Times New Roman" w:eastAsia="Times New Roman" w:hAnsi="Times New Roman" w:cs="Times New Roman"/>
          <w:spacing w:val="-4"/>
          <w:sz w:val="28"/>
          <w:szCs w:val="28"/>
        </w:rPr>
        <w:t>tại cảng, cửa khẩu, nhà ga.</w:t>
      </w:r>
    </w:p>
    <w:p w:rsidR="00A76650" w:rsidRPr="007910BF" w:rsidRDefault="005A5ACF"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bCs/>
          <w:spacing w:val="-4"/>
          <w:sz w:val="28"/>
          <w:szCs w:val="28"/>
        </w:rPr>
        <w:t>6</w:t>
      </w:r>
      <w:r w:rsidR="00144D62" w:rsidRPr="007910BF">
        <w:rPr>
          <w:rFonts w:ascii="Times New Roman" w:eastAsia="Times New Roman" w:hAnsi="Times New Roman" w:cs="Times New Roman"/>
          <w:b/>
          <w:bCs/>
          <w:spacing w:val="-4"/>
          <w:sz w:val="28"/>
          <w:szCs w:val="28"/>
        </w:rPr>
        <w:t xml:space="preserve">. </w:t>
      </w:r>
      <w:r w:rsidR="00A76650" w:rsidRPr="007910BF">
        <w:rPr>
          <w:rFonts w:ascii="Times New Roman" w:eastAsia="Times New Roman" w:hAnsi="Times New Roman" w:cs="Times New Roman"/>
          <w:b/>
          <w:bCs/>
          <w:spacing w:val="-4"/>
          <w:sz w:val="28"/>
          <w:szCs w:val="28"/>
        </w:rPr>
        <w:t xml:space="preserve">Phòng chống lây nhiễm tại </w:t>
      </w:r>
      <w:r w:rsidR="00CE0295" w:rsidRPr="007910BF">
        <w:rPr>
          <w:rFonts w:ascii="Times New Roman" w:eastAsia="Times New Roman" w:hAnsi="Times New Roman" w:cs="Times New Roman"/>
          <w:b/>
          <w:bCs/>
          <w:spacing w:val="-4"/>
          <w:sz w:val="28"/>
          <w:szCs w:val="28"/>
        </w:rPr>
        <w:t>khu vực lưu trú tạm thời</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 xml:space="preserve">Các cơ sở lưu trú tạm thời phải đảm bảo thực hiện phòng chống lây nhiễm tại cơ sở bằng việc thực hiện vệ sinh thông khí, thông thoáng </w:t>
      </w:r>
      <w:r w:rsidR="0064207E" w:rsidRPr="007910BF">
        <w:rPr>
          <w:rFonts w:ascii="Times New Roman" w:eastAsia="Times New Roman" w:hAnsi="Times New Roman" w:cs="Times New Roman"/>
          <w:spacing w:val="-4"/>
          <w:sz w:val="28"/>
          <w:szCs w:val="28"/>
        </w:rPr>
        <w:t>nơi lưu trú</w:t>
      </w:r>
      <w:r w:rsidR="00A76650" w:rsidRPr="007910BF">
        <w:rPr>
          <w:rFonts w:ascii="Times New Roman" w:eastAsia="Times New Roman" w:hAnsi="Times New Roman" w:cs="Times New Roman"/>
          <w:spacing w:val="-4"/>
          <w:sz w:val="28"/>
          <w:szCs w:val="28"/>
        </w:rPr>
        <w:t>,</w:t>
      </w:r>
      <w:r w:rsidR="0064207E" w:rsidRPr="007910BF">
        <w:rPr>
          <w:rFonts w:ascii="Times New Roman" w:eastAsia="Times New Roman" w:hAnsi="Times New Roman" w:cs="Times New Roman"/>
          <w:spacing w:val="-4"/>
          <w:sz w:val="28"/>
          <w:szCs w:val="28"/>
        </w:rPr>
        <w:t xml:space="preserve"> tăng cường thông khí, hạn chế sử dụng</w:t>
      </w:r>
      <w:r w:rsidR="00A76650" w:rsidRPr="007910BF">
        <w:rPr>
          <w:rFonts w:ascii="Times New Roman" w:eastAsia="Times New Roman" w:hAnsi="Times New Roman" w:cs="Times New Roman"/>
          <w:spacing w:val="-4"/>
          <w:sz w:val="28"/>
          <w:szCs w:val="28"/>
        </w:rPr>
        <w:t xml:space="preserve"> điều hòa</w:t>
      </w:r>
      <w:r w:rsidR="0064207E" w:rsidRPr="007910BF">
        <w:rPr>
          <w:rFonts w:ascii="Times New Roman" w:eastAsia="Times New Roman" w:hAnsi="Times New Roman" w:cs="Times New Roman"/>
          <w:spacing w:val="-4"/>
          <w:sz w:val="28"/>
          <w:szCs w:val="28"/>
        </w:rPr>
        <w:t>.</w:t>
      </w:r>
      <w:r w:rsidR="00A76650" w:rsidRPr="007910BF">
        <w:rPr>
          <w:rFonts w:ascii="Times New Roman" w:eastAsia="Times New Roman" w:hAnsi="Times New Roman" w:cs="Times New Roman"/>
          <w:spacing w:val="-4"/>
          <w:sz w:val="28"/>
          <w:szCs w:val="28"/>
        </w:rPr>
        <w:t xml:space="preserve"> </w:t>
      </w:r>
      <w:r w:rsidR="0064207E" w:rsidRPr="007910BF">
        <w:rPr>
          <w:rFonts w:ascii="Times New Roman" w:eastAsia="Times New Roman" w:hAnsi="Times New Roman" w:cs="Times New Roman"/>
          <w:spacing w:val="-4"/>
          <w:sz w:val="28"/>
          <w:szCs w:val="28"/>
        </w:rPr>
        <w:t>Hằ</w:t>
      </w:r>
      <w:r w:rsidR="00A76650" w:rsidRPr="007910BF">
        <w:rPr>
          <w:rFonts w:ascii="Times New Roman" w:eastAsia="Times New Roman" w:hAnsi="Times New Roman" w:cs="Times New Roman"/>
          <w:spacing w:val="-4"/>
          <w:sz w:val="28"/>
          <w:szCs w:val="28"/>
        </w:rPr>
        <w:t>ng ngày lau rửa nền nhà, tay nắm cửa và bề mặt các đồ vật trong phòng</w:t>
      </w:r>
      <w:r w:rsidR="0064207E" w:rsidRPr="007910BF">
        <w:rPr>
          <w:rFonts w:ascii="Times New Roman" w:eastAsia="Times New Roman" w:hAnsi="Times New Roman" w:cs="Times New Roman"/>
          <w:spacing w:val="-4"/>
          <w:sz w:val="28"/>
          <w:szCs w:val="28"/>
        </w:rPr>
        <w:t>, khu vực lưu trú</w:t>
      </w:r>
      <w:r w:rsidR="00A76650" w:rsidRPr="007910BF">
        <w:rPr>
          <w:rFonts w:ascii="Times New Roman" w:eastAsia="Times New Roman" w:hAnsi="Times New Roman" w:cs="Times New Roman"/>
          <w:spacing w:val="-4"/>
          <w:sz w:val="28"/>
          <w:szCs w:val="28"/>
        </w:rPr>
        <w:t xml:space="preserve"> bằng </w:t>
      </w:r>
      <w:r w:rsidR="00784A3B" w:rsidRPr="007910BF">
        <w:rPr>
          <w:rFonts w:ascii="Times New Roman" w:eastAsia="Times New Roman" w:hAnsi="Times New Roman" w:cs="Times New Roman"/>
          <w:spacing w:val="-4"/>
          <w:sz w:val="28"/>
          <w:szCs w:val="28"/>
        </w:rPr>
        <w:t xml:space="preserve">xà phòng hoặc các chất tẩy rửa thông thường hoặc </w:t>
      </w:r>
      <w:r w:rsidR="00A76650" w:rsidRPr="007910BF">
        <w:rPr>
          <w:rFonts w:ascii="Times New Roman" w:eastAsia="Times New Roman" w:hAnsi="Times New Roman" w:cs="Times New Roman"/>
          <w:spacing w:val="-4"/>
          <w:sz w:val="28"/>
          <w:szCs w:val="28"/>
        </w:rPr>
        <w:t xml:space="preserve">các dung dịch sát khuẩn </w:t>
      </w:r>
      <w:r w:rsidR="00784A3B" w:rsidRPr="007910BF">
        <w:rPr>
          <w:rFonts w:ascii="Times New Roman" w:eastAsia="Times New Roman" w:hAnsi="Times New Roman" w:cs="Times New Roman"/>
          <w:spacing w:val="-4"/>
          <w:sz w:val="28"/>
          <w:szCs w:val="28"/>
        </w:rPr>
        <w:t xml:space="preserve">có chứa 0,05% Clo hoạt tính </w:t>
      </w:r>
      <w:r w:rsidR="00A76650" w:rsidRPr="007910BF">
        <w:rPr>
          <w:rFonts w:ascii="Times New Roman" w:eastAsia="Times New Roman" w:hAnsi="Times New Roman" w:cs="Times New Roman"/>
          <w:spacing w:val="-4"/>
          <w:sz w:val="28"/>
          <w:szCs w:val="28"/>
        </w:rPr>
        <w:t xml:space="preserve">hoặc </w:t>
      </w:r>
      <w:r w:rsidR="00784A3B" w:rsidRPr="007910BF">
        <w:rPr>
          <w:rFonts w:ascii="Times New Roman" w:eastAsia="Times New Roman" w:hAnsi="Times New Roman" w:cs="Times New Roman"/>
          <w:spacing w:val="-4"/>
          <w:sz w:val="28"/>
          <w:szCs w:val="28"/>
        </w:rPr>
        <w:t xml:space="preserve">có chứa ít nhất 60% cồn. </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Cung cấp</w:t>
      </w:r>
      <w:r w:rsidR="00A76650" w:rsidRPr="007910BF">
        <w:rPr>
          <w:rFonts w:ascii="Times New Roman" w:eastAsia="Times New Roman" w:hAnsi="Times New Roman" w:cs="Times New Roman"/>
          <w:spacing w:val="-4"/>
          <w:sz w:val="28"/>
          <w:szCs w:val="28"/>
        </w:rPr>
        <w:t xml:space="preserve"> khẩu trang và hướng dẫn người </w:t>
      </w:r>
      <w:r w:rsidR="00BE1275" w:rsidRPr="007910BF">
        <w:rPr>
          <w:rFonts w:ascii="Times New Roman" w:eastAsia="Times New Roman" w:hAnsi="Times New Roman" w:cs="Times New Roman"/>
          <w:spacing w:val="-4"/>
          <w:sz w:val="28"/>
          <w:szCs w:val="28"/>
        </w:rPr>
        <w:t>điều khiển phương tiện</w:t>
      </w:r>
      <w:r w:rsidR="00A76650" w:rsidRPr="007910BF">
        <w:rPr>
          <w:rFonts w:ascii="Times New Roman" w:eastAsia="Times New Roman" w:hAnsi="Times New Roman" w:cs="Times New Roman"/>
          <w:spacing w:val="-4"/>
          <w:sz w:val="28"/>
          <w:szCs w:val="28"/>
        </w:rPr>
        <w:t xml:space="preserve"> sử dụng khẩu trang đúng cách.</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Tại các khu vệ sinh phải bố trí nơi rửa tay với xà phòng</w:t>
      </w:r>
      <w:r w:rsidR="00784A3B" w:rsidRPr="007910BF">
        <w:rPr>
          <w:rFonts w:ascii="Times New Roman" w:eastAsia="Times New Roman" w:hAnsi="Times New Roman" w:cs="Times New Roman"/>
          <w:spacing w:val="-4"/>
          <w:sz w:val="28"/>
          <w:szCs w:val="28"/>
        </w:rPr>
        <w:t xml:space="preserve"> hoặc dung dịch sát khuẩn tay nhanh (chứa ít nhất 60% cồn).</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 xml:space="preserve">Chất thải là khẩu trang, khăn, giấy lau mũi, miệng đã qua sử dụng của người </w:t>
      </w:r>
      <w:r w:rsidR="00784A3B" w:rsidRPr="007910BF">
        <w:rPr>
          <w:rFonts w:ascii="Times New Roman" w:eastAsia="Times New Roman" w:hAnsi="Times New Roman" w:cs="Times New Roman"/>
          <w:spacing w:val="-4"/>
          <w:sz w:val="28"/>
          <w:szCs w:val="28"/>
        </w:rPr>
        <w:t>điều khiển phương tiện tại khu lưu giữ tạm thời</w:t>
      </w:r>
      <w:r w:rsidR="00A76650" w:rsidRPr="007910BF">
        <w:rPr>
          <w:rFonts w:ascii="Times New Roman" w:eastAsia="Times New Roman" w:hAnsi="Times New Roman" w:cs="Times New Roman"/>
          <w:spacing w:val="-4"/>
          <w:sz w:val="28"/>
          <w:szCs w:val="28"/>
        </w:rPr>
        <w:t xml:space="preserve"> được thu gom, vận chuyển và xử lý như chất thải lây nhiễm, cụ thể như sau: Túi đựng khẩu trang, khăn, giấy lau mũi, miệng đã qua sử dụng được đựng vào thùng đựng chất thải lây nhiễm có nắp đậy, có </w:t>
      </w:r>
      <w:r w:rsidR="00A76650" w:rsidRPr="007910BF">
        <w:rPr>
          <w:rFonts w:ascii="Times New Roman" w:eastAsia="Times New Roman" w:hAnsi="Times New Roman" w:cs="Times New Roman"/>
          <w:spacing w:val="-4"/>
          <w:sz w:val="28"/>
          <w:szCs w:val="28"/>
        </w:rPr>
        <w:lastRenderedPageBreak/>
        <w:t>lót túi, có màu sắc và biểu tượng cảnh báo chất thải có chứa chất gây bệnh phải được buộc kín miệng và tiếp tục bỏ vào túi đựng chất thải lây nhiễm thứ hai, thu gom vào thùng đựng chất thải lây nhiễm.</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Thùng đựng chất thải lây nhiễm phải có thành cứng, có nắp đậy kín, có lắp bánh xe và được vận chuyển về nơi lưu giữ tạm thời ít nhất 2 lần/ngày.</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Chất thải lây nhiễm phải được vận chuyển đi xử lý ngay trong ngày. Các thùng đựng chất thải lây nhiễm phải được khử khuẩn bằng dung dịch khử trùng có chứa 0,</w:t>
      </w:r>
      <w:r w:rsidR="008D79A4" w:rsidRPr="007910BF">
        <w:rPr>
          <w:rFonts w:ascii="Times New Roman" w:eastAsia="Times New Roman" w:hAnsi="Times New Roman" w:cs="Times New Roman"/>
          <w:spacing w:val="-4"/>
          <w:sz w:val="28"/>
          <w:szCs w:val="28"/>
        </w:rPr>
        <w:t>0</w:t>
      </w:r>
      <w:r w:rsidR="00A76650" w:rsidRPr="007910BF">
        <w:rPr>
          <w:rFonts w:ascii="Times New Roman" w:eastAsia="Times New Roman" w:hAnsi="Times New Roman" w:cs="Times New Roman"/>
          <w:spacing w:val="-4"/>
          <w:sz w:val="28"/>
          <w:szCs w:val="28"/>
        </w:rPr>
        <w:t>5% Clo hoạt tính ngay sau khi sử dụng.</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Các chất thải sinh hoạt khác được thu gom, vận chuyển, xử lý như chất thải thông thường.</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 xml:space="preserve">Phương tiện vận chuyển người mắc bệnh hoặc nghi ngờ mắc bệnh phải được khử trùng </w:t>
      </w:r>
      <w:r w:rsidR="00784A3B" w:rsidRPr="007910BF">
        <w:rPr>
          <w:rFonts w:ascii="Times New Roman" w:eastAsia="Times New Roman" w:hAnsi="Times New Roman" w:cs="Times New Roman"/>
          <w:spacing w:val="-4"/>
          <w:sz w:val="28"/>
          <w:szCs w:val="28"/>
        </w:rPr>
        <w:t>theo đúng quy định</w:t>
      </w:r>
      <w:r w:rsidR="00A76650" w:rsidRPr="007910BF">
        <w:rPr>
          <w:rFonts w:ascii="Times New Roman" w:eastAsia="Times New Roman" w:hAnsi="Times New Roman" w:cs="Times New Roman"/>
          <w:spacing w:val="-4"/>
          <w:sz w:val="28"/>
          <w:szCs w:val="28"/>
        </w:rPr>
        <w:t>.</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Vật dụng cá nhân như quần áo, chăn màn, bát đĩa, cốc chén được giặt, rửa bằng xà phòng hoặc chất tẩy rửa thông thường.</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784A3B" w:rsidRPr="007910BF">
        <w:rPr>
          <w:rFonts w:ascii="Times New Roman" w:eastAsia="Times New Roman" w:hAnsi="Times New Roman" w:cs="Times New Roman"/>
          <w:spacing w:val="-4"/>
          <w:sz w:val="28"/>
          <w:szCs w:val="28"/>
        </w:rPr>
        <w:t>N</w:t>
      </w:r>
      <w:r w:rsidR="00A76650" w:rsidRPr="007910BF">
        <w:rPr>
          <w:rFonts w:ascii="Times New Roman" w:eastAsia="Times New Roman" w:hAnsi="Times New Roman" w:cs="Times New Roman"/>
          <w:spacing w:val="-4"/>
          <w:sz w:val="28"/>
          <w:szCs w:val="28"/>
        </w:rPr>
        <w:t xml:space="preserve">gười không phận sự </w:t>
      </w:r>
      <w:r w:rsidR="00784A3B" w:rsidRPr="007910BF">
        <w:rPr>
          <w:rFonts w:ascii="Times New Roman" w:eastAsia="Times New Roman" w:hAnsi="Times New Roman" w:cs="Times New Roman"/>
          <w:spacing w:val="-4"/>
          <w:sz w:val="28"/>
          <w:szCs w:val="28"/>
        </w:rPr>
        <w:t xml:space="preserve">không được </w:t>
      </w:r>
      <w:r w:rsidR="00A76650" w:rsidRPr="007910BF">
        <w:rPr>
          <w:rFonts w:ascii="Times New Roman" w:eastAsia="Times New Roman" w:hAnsi="Times New Roman" w:cs="Times New Roman"/>
          <w:spacing w:val="-4"/>
          <w:sz w:val="28"/>
          <w:szCs w:val="28"/>
        </w:rPr>
        <w:t xml:space="preserve">vào khu vực </w:t>
      </w:r>
      <w:r w:rsidR="00784A3B" w:rsidRPr="007910BF">
        <w:rPr>
          <w:rFonts w:ascii="Times New Roman" w:eastAsia="Times New Roman" w:hAnsi="Times New Roman" w:cs="Times New Roman"/>
          <w:spacing w:val="-4"/>
          <w:sz w:val="28"/>
          <w:szCs w:val="28"/>
        </w:rPr>
        <w:t>lưu trú tạm thời</w:t>
      </w:r>
      <w:r w:rsidR="00A76650" w:rsidRPr="007910BF">
        <w:rPr>
          <w:rFonts w:ascii="Times New Roman" w:eastAsia="Times New Roman" w:hAnsi="Times New Roman" w:cs="Times New Roman"/>
          <w:spacing w:val="-4"/>
          <w:sz w:val="28"/>
          <w:szCs w:val="28"/>
        </w:rPr>
        <w:t>.</w:t>
      </w:r>
    </w:p>
    <w:p w:rsidR="00A76650" w:rsidRPr="007910BF" w:rsidRDefault="005A5ACF"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b/>
          <w:bCs/>
          <w:spacing w:val="-4"/>
          <w:sz w:val="28"/>
          <w:szCs w:val="28"/>
        </w:rPr>
        <w:t>7</w:t>
      </w:r>
      <w:r w:rsidR="00144D62" w:rsidRPr="007910BF">
        <w:rPr>
          <w:rFonts w:ascii="Times New Roman" w:eastAsia="Times New Roman" w:hAnsi="Times New Roman" w:cs="Times New Roman"/>
          <w:b/>
          <w:bCs/>
          <w:spacing w:val="-4"/>
          <w:sz w:val="28"/>
          <w:szCs w:val="28"/>
        </w:rPr>
        <w:t xml:space="preserve">. </w:t>
      </w:r>
      <w:r w:rsidR="00A76650" w:rsidRPr="007910BF">
        <w:rPr>
          <w:rFonts w:ascii="Times New Roman" w:eastAsia="Times New Roman" w:hAnsi="Times New Roman" w:cs="Times New Roman"/>
          <w:b/>
          <w:bCs/>
          <w:spacing w:val="-4"/>
          <w:sz w:val="28"/>
          <w:szCs w:val="28"/>
        </w:rPr>
        <w:t xml:space="preserve">Xử lý khi phát hiện trường hợp nghi ngờ mắc bệnh tại </w:t>
      </w:r>
      <w:r w:rsidR="00CE0295" w:rsidRPr="007910BF">
        <w:rPr>
          <w:rFonts w:ascii="Times New Roman" w:eastAsia="Times New Roman" w:hAnsi="Times New Roman" w:cs="Times New Roman"/>
          <w:b/>
          <w:bCs/>
          <w:spacing w:val="-4"/>
          <w:sz w:val="28"/>
          <w:szCs w:val="28"/>
        </w:rPr>
        <w:t>khu vực lưu trú tạm thời</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B85A3F" w:rsidRPr="007910BF">
        <w:rPr>
          <w:rFonts w:ascii="Times New Roman" w:eastAsia="Times New Roman" w:hAnsi="Times New Roman" w:cs="Times New Roman"/>
          <w:spacing w:val="-4"/>
          <w:sz w:val="28"/>
          <w:szCs w:val="28"/>
        </w:rPr>
        <w:t>Nếu phát hiện có trường hợp nghi ngờ</w:t>
      </w:r>
      <w:r w:rsidR="0064207E" w:rsidRPr="007910BF">
        <w:rPr>
          <w:rFonts w:ascii="Times New Roman" w:eastAsia="Times New Roman" w:hAnsi="Times New Roman" w:cs="Times New Roman"/>
          <w:spacing w:val="-4"/>
          <w:sz w:val="28"/>
          <w:szCs w:val="28"/>
        </w:rPr>
        <w:t xml:space="preserve"> mắc bệnh</w:t>
      </w:r>
      <w:r w:rsidR="00B85A3F" w:rsidRPr="007910BF">
        <w:rPr>
          <w:rFonts w:ascii="Times New Roman" w:eastAsia="Times New Roman" w:hAnsi="Times New Roman" w:cs="Times New Roman"/>
          <w:spacing w:val="-4"/>
          <w:sz w:val="28"/>
          <w:szCs w:val="28"/>
        </w:rPr>
        <w:t>, người quản lý khu</w:t>
      </w:r>
      <w:r w:rsidR="0064207E" w:rsidRPr="007910BF">
        <w:rPr>
          <w:rFonts w:ascii="Times New Roman" w:eastAsia="Times New Roman" w:hAnsi="Times New Roman" w:cs="Times New Roman"/>
          <w:spacing w:val="-4"/>
          <w:sz w:val="28"/>
          <w:szCs w:val="28"/>
        </w:rPr>
        <w:t xml:space="preserve"> vực</w:t>
      </w:r>
      <w:r w:rsidR="00B85A3F" w:rsidRPr="007910BF">
        <w:rPr>
          <w:rFonts w:ascii="Times New Roman" w:eastAsia="Times New Roman" w:hAnsi="Times New Roman" w:cs="Times New Roman"/>
          <w:spacing w:val="-4"/>
          <w:sz w:val="28"/>
          <w:szCs w:val="28"/>
        </w:rPr>
        <w:t xml:space="preserve"> lưu trú tạm thời b</w:t>
      </w:r>
      <w:r w:rsidR="00A76650" w:rsidRPr="007910BF">
        <w:rPr>
          <w:rFonts w:ascii="Times New Roman" w:eastAsia="Times New Roman" w:hAnsi="Times New Roman" w:cs="Times New Roman"/>
          <w:spacing w:val="-4"/>
          <w:sz w:val="28"/>
          <w:szCs w:val="28"/>
        </w:rPr>
        <w:t xml:space="preserve">áo cáo ngay cho </w:t>
      </w:r>
      <w:r w:rsidR="00B85A3F" w:rsidRPr="007910BF">
        <w:rPr>
          <w:rFonts w:ascii="Times New Roman" w:eastAsia="Times New Roman" w:hAnsi="Times New Roman" w:cs="Times New Roman"/>
          <w:spacing w:val="-4"/>
          <w:sz w:val="28"/>
          <w:szCs w:val="28"/>
        </w:rPr>
        <w:t>cơ quan kiểm dịch y tế tại cảng, cửa khẩu, nhà ga để hướng dẫn xử lý kịp thời</w:t>
      </w:r>
      <w:r w:rsidR="00A76650" w:rsidRPr="007910BF">
        <w:rPr>
          <w:rFonts w:ascii="Times New Roman" w:eastAsia="Times New Roman" w:hAnsi="Times New Roman" w:cs="Times New Roman"/>
          <w:spacing w:val="-4"/>
          <w:sz w:val="28"/>
          <w:szCs w:val="28"/>
        </w:rPr>
        <w:t>.</w:t>
      </w:r>
    </w:p>
    <w:p w:rsidR="00A76650" w:rsidRPr="007910BF"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Chuyển những người cùng phòng với người nghi ngờ mắc bệnh sang khu vực</w:t>
      </w:r>
      <w:r w:rsidR="0064207E"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riêng</w:t>
      </w:r>
      <w:r w:rsidR="00B85A3F" w:rsidRPr="007910BF">
        <w:rPr>
          <w:rFonts w:ascii="Times New Roman" w:eastAsia="Times New Roman" w:hAnsi="Times New Roman" w:cs="Times New Roman"/>
          <w:spacing w:val="-4"/>
          <w:sz w:val="28"/>
          <w:szCs w:val="28"/>
        </w:rPr>
        <w:t>.</w:t>
      </w:r>
    </w:p>
    <w:p w:rsidR="00A76650" w:rsidRDefault="00144D62"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xml:space="preserve">- </w:t>
      </w:r>
      <w:r w:rsidR="00B85A3F" w:rsidRPr="007910BF">
        <w:rPr>
          <w:rFonts w:ascii="Times New Roman" w:eastAsia="Times New Roman" w:hAnsi="Times New Roman" w:cs="Times New Roman"/>
          <w:spacing w:val="-4"/>
          <w:sz w:val="28"/>
          <w:szCs w:val="28"/>
        </w:rPr>
        <w:t xml:space="preserve">Cơ quan kiểm dịch y tế tại cảng, cửa khẩu, nhà ga </w:t>
      </w:r>
      <w:r w:rsidR="00A76650" w:rsidRPr="007910BF">
        <w:rPr>
          <w:rFonts w:ascii="Times New Roman" w:eastAsia="Times New Roman" w:hAnsi="Times New Roman" w:cs="Times New Roman"/>
          <w:spacing w:val="-4"/>
          <w:sz w:val="28"/>
          <w:szCs w:val="28"/>
        </w:rPr>
        <w:t>tiến hành xử lý</w:t>
      </w:r>
      <w:r w:rsidR="00B85A3F" w:rsidRPr="007910BF">
        <w:rPr>
          <w:rFonts w:ascii="Times New Roman" w:eastAsia="Times New Roman" w:hAnsi="Times New Roman" w:cs="Times New Roman"/>
          <w:spacing w:val="-4"/>
          <w:sz w:val="28"/>
          <w:szCs w:val="28"/>
        </w:rPr>
        <w:t>, khử khuẩn khu vực</w:t>
      </w:r>
      <w:r w:rsidR="0064207E" w:rsidRPr="007910BF">
        <w:rPr>
          <w:rFonts w:ascii="Times New Roman" w:eastAsia="Times New Roman" w:hAnsi="Times New Roman" w:cs="Times New Roman"/>
          <w:spacing w:val="-4"/>
          <w:sz w:val="28"/>
          <w:szCs w:val="28"/>
        </w:rPr>
        <w:t xml:space="preserve"> lưu trú</w:t>
      </w:r>
      <w:r w:rsidR="00B85A3F" w:rsidRPr="007910BF">
        <w:rPr>
          <w:rFonts w:ascii="Times New Roman" w:eastAsia="Times New Roman" w:hAnsi="Times New Roman" w:cs="Times New Roman"/>
          <w:spacing w:val="-4"/>
          <w:sz w:val="28"/>
          <w:szCs w:val="28"/>
        </w:rPr>
        <w:t xml:space="preserve"> </w:t>
      </w:r>
      <w:r w:rsidR="0064207E" w:rsidRPr="007910BF">
        <w:rPr>
          <w:rFonts w:ascii="Times New Roman" w:eastAsia="Times New Roman" w:hAnsi="Times New Roman" w:cs="Times New Roman"/>
          <w:spacing w:val="-4"/>
          <w:sz w:val="28"/>
          <w:szCs w:val="28"/>
        </w:rPr>
        <w:t>c</w:t>
      </w:r>
      <w:r w:rsidR="00B85A3F" w:rsidRPr="007910BF">
        <w:rPr>
          <w:rFonts w:ascii="Times New Roman" w:eastAsia="Times New Roman" w:hAnsi="Times New Roman" w:cs="Times New Roman"/>
          <w:spacing w:val="-4"/>
          <w:sz w:val="28"/>
          <w:szCs w:val="28"/>
        </w:rPr>
        <w:t>ủa người nghi ngờ</w:t>
      </w:r>
      <w:r w:rsidR="0064207E" w:rsidRPr="007910BF">
        <w:rPr>
          <w:rFonts w:ascii="Times New Roman" w:eastAsia="Times New Roman" w:hAnsi="Times New Roman" w:cs="Times New Roman"/>
          <w:spacing w:val="-4"/>
          <w:sz w:val="28"/>
          <w:szCs w:val="28"/>
        </w:rPr>
        <w:t xml:space="preserve"> mắc bệnh</w:t>
      </w:r>
      <w:r w:rsidR="00B85A3F" w:rsidRPr="007910BF">
        <w:rPr>
          <w:rFonts w:ascii="Times New Roman" w:eastAsia="Times New Roman" w:hAnsi="Times New Roman" w:cs="Times New Roman"/>
          <w:spacing w:val="-4"/>
          <w:sz w:val="28"/>
          <w:szCs w:val="28"/>
        </w:rPr>
        <w:t xml:space="preserve"> theo đúng quy định. </w:t>
      </w:r>
    </w:p>
    <w:p w:rsidR="00A76650" w:rsidRPr="007910BF" w:rsidRDefault="00A76650" w:rsidP="0010556E">
      <w:pPr>
        <w:shd w:val="clear" w:color="auto" w:fill="FFFFFF"/>
        <w:spacing w:after="0" w:line="252" w:lineRule="auto"/>
        <w:ind w:firstLine="720"/>
        <w:jc w:val="both"/>
        <w:rPr>
          <w:rFonts w:ascii="Times New Roman Bold" w:eastAsia="Times New Roman" w:hAnsi="Times New Roman Bold" w:cs="Times New Roman"/>
          <w:b/>
          <w:spacing w:val="-8"/>
          <w:sz w:val="28"/>
          <w:szCs w:val="28"/>
        </w:rPr>
      </w:pPr>
      <w:r w:rsidRPr="007910BF">
        <w:rPr>
          <w:rFonts w:ascii="Times New Roman Bold" w:eastAsia="Times New Roman" w:hAnsi="Times New Roman Bold" w:cs="Times New Roman"/>
          <w:b/>
          <w:spacing w:val="-8"/>
          <w:sz w:val="28"/>
          <w:szCs w:val="28"/>
        </w:rPr>
        <w:t>VIII.</w:t>
      </w:r>
      <w:r w:rsidR="009D55A7" w:rsidRPr="007910BF">
        <w:rPr>
          <w:rFonts w:ascii="Times New Roman Bold" w:eastAsia="Times New Roman" w:hAnsi="Times New Roman Bold" w:cs="Times New Roman"/>
          <w:b/>
          <w:spacing w:val="-8"/>
          <w:sz w:val="28"/>
          <w:szCs w:val="28"/>
        </w:rPr>
        <w:t xml:space="preserve"> </w:t>
      </w:r>
      <w:r w:rsidR="008A6311" w:rsidRPr="007910BF">
        <w:rPr>
          <w:rFonts w:ascii="Times New Roman Bold" w:eastAsia="Times New Roman" w:hAnsi="Times New Roman Bold" w:cs="Times New Roman"/>
          <w:b/>
          <w:spacing w:val="-8"/>
          <w:sz w:val="28"/>
          <w:szCs w:val="28"/>
        </w:rPr>
        <w:t>K</w:t>
      </w:r>
      <w:r w:rsidRPr="007910BF">
        <w:rPr>
          <w:rFonts w:ascii="Times New Roman Bold" w:eastAsia="Times New Roman" w:hAnsi="Times New Roman Bold" w:cs="Times New Roman"/>
          <w:b/>
          <w:spacing w:val="-8"/>
          <w:sz w:val="28"/>
          <w:szCs w:val="28"/>
        </w:rPr>
        <w:t xml:space="preserve">hử khuẩn </w:t>
      </w:r>
      <w:r w:rsidR="0064207E" w:rsidRPr="007910BF">
        <w:rPr>
          <w:rFonts w:ascii="Times New Roman Bold" w:eastAsia="Times New Roman" w:hAnsi="Times New Roman Bold" w:cs="Times New Roman"/>
          <w:b/>
          <w:spacing w:val="-8"/>
          <w:sz w:val="28"/>
          <w:szCs w:val="28"/>
        </w:rPr>
        <w:t>hàng hóa</w:t>
      </w:r>
      <w:r w:rsidR="00892AD0" w:rsidRPr="007910BF">
        <w:rPr>
          <w:rFonts w:ascii="Times New Roman Bold" w:eastAsia="Times New Roman" w:hAnsi="Times New Roman Bold" w:cs="Times New Roman"/>
          <w:b/>
          <w:spacing w:val="-8"/>
          <w:sz w:val="28"/>
          <w:szCs w:val="28"/>
        </w:rPr>
        <w:t xml:space="preserve"> nhập khẩu và</w:t>
      </w:r>
      <w:r w:rsidR="0064207E" w:rsidRPr="007910BF">
        <w:rPr>
          <w:rFonts w:ascii="Times New Roman Bold" w:eastAsia="Times New Roman" w:hAnsi="Times New Roman Bold" w:cs="Times New Roman"/>
          <w:b/>
          <w:spacing w:val="-8"/>
          <w:sz w:val="28"/>
          <w:szCs w:val="28"/>
        </w:rPr>
        <w:t xml:space="preserve"> </w:t>
      </w:r>
      <w:r w:rsidRPr="007910BF">
        <w:rPr>
          <w:rFonts w:ascii="Times New Roman Bold" w:eastAsia="Times New Roman" w:hAnsi="Times New Roman Bold" w:cs="Times New Roman"/>
          <w:b/>
          <w:spacing w:val="-8"/>
          <w:sz w:val="28"/>
          <w:szCs w:val="28"/>
        </w:rPr>
        <w:t>phương tiện</w:t>
      </w:r>
      <w:r w:rsidR="000E08AD" w:rsidRPr="007910BF">
        <w:rPr>
          <w:rFonts w:ascii="Times New Roman Bold" w:eastAsia="Times New Roman" w:hAnsi="Times New Roman Bold" w:cs="Times New Roman"/>
          <w:b/>
          <w:spacing w:val="-8"/>
          <w:sz w:val="28"/>
          <w:szCs w:val="28"/>
        </w:rPr>
        <w:t xml:space="preserve"> vận chuyển hàng hóa</w:t>
      </w:r>
    </w:p>
    <w:p w:rsidR="008A6311" w:rsidRPr="00FF5E80" w:rsidRDefault="00892AD0" w:rsidP="0010556E">
      <w:pPr>
        <w:shd w:val="clear" w:color="auto" w:fill="FFFFFF"/>
        <w:spacing w:after="0" w:line="252" w:lineRule="auto"/>
        <w:ind w:firstLine="720"/>
        <w:jc w:val="both"/>
        <w:rPr>
          <w:rFonts w:ascii="Times New Roman" w:eastAsia="Times New Roman" w:hAnsi="Times New Roman" w:cs="Times New Roman"/>
          <w:b/>
          <w:spacing w:val="-4"/>
          <w:sz w:val="28"/>
          <w:szCs w:val="28"/>
        </w:rPr>
      </w:pPr>
      <w:r w:rsidRPr="00FF5E80">
        <w:rPr>
          <w:rFonts w:ascii="Times New Roman" w:eastAsia="Times New Roman" w:hAnsi="Times New Roman" w:cs="Times New Roman"/>
          <w:b/>
          <w:spacing w:val="-4"/>
          <w:sz w:val="28"/>
          <w:szCs w:val="28"/>
        </w:rPr>
        <w:t>1. Khử khuẩn hàng hóa nhập khẩu</w:t>
      </w:r>
    </w:p>
    <w:p w:rsidR="008A6311" w:rsidRPr="007910BF" w:rsidRDefault="008A6311"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Đảm bảo hàng hóa được bao gói kín, không rò rỉ, không ảnh hưởng tới chất lượng hàng hóa bên trong khi thực hiện khử khuẩn. Thực hiện khử khuẩn toàn bộ bề mặt thùng, kiện hàng bằng dung dịch khử khuẩn chứa 0,05% Clo hoạt tính hoặc sử dụng các chế phẩm diệt khuẩn tương tự đã được Cục Quản lý môi trường y tế - Bộ Y tế cấp chứng nhận đăng ký lưu hành.</w:t>
      </w:r>
    </w:p>
    <w:p w:rsidR="008A6311" w:rsidRPr="007910BF" w:rsidRDefault="008A6311" w:rsidP="0010556E">
      <w:pPr>
        <w:shd w:val="clear" w:color="auto" w:fill="FFFFFF"/>
        <w:spacing w:after="0" w:line="252"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Đối với hàng hóa là động vật, thực vật, thực phẩm, không thể tiến hành khử khuẩn bằng hóa chất, chế phẩm diệt khuẩn dùng trong gia dụng và y tế: thực hiện</w:t>
      </w:r>
      <w:r w:rsidR="0064207E" w:rsidRPr="007910BF">
        <w:rPr>
          <w:rFonts w:ascii="Times New Roman" w:eastAsia="Times New Roman" w:hAnsi="Times New Roman" w:cs="Times New Roman"/>
          <w:spacing w:val="-4"/>
          <w:sz w:val="28"/>
          <w:szCs w:val="28"/>
        </w:rPr>
        <w:t xml:space="preserve"> theo quy định của Bộ Nông nghiệ</w:t>
      </w:r>
      <w:r w:rsidRPr="007910BF">
        <w:rPr>
          <w:rFonts w:ascii="Times New Roman" w:eastAsia="Times New Roman" w:hAnsi="Times New Roman" w:cs="Times New Roman"/>
          <w:spacing w:val="-4"/>
          <w:sz w:val="28"/>
          <w:szCs w:val="28"/>
        </w:rPr>
        <w:t>p và phát triển nông thôn và Bộ Công thương.</w:t>
      </w:r>
    </w:p>
    <w:p w:rsidR="008A6311" w:rsidRPr="007910BF" w:rsidRDefault="008A6311" w:rsidP="002729D7">
      <w:pPr>
        <w:shd w:val="clear" w:color="auto" w:fill="FFFFFF"/>
        <w:spacing w:after="0" w:line="276"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t>2. Khử khuẩn phương tiện vận chuyển hàng hóa</w:t>
      </w:r>
    </w:p>
    <w:p w:rsidR="008D79A4" w:rsidRPr="007910BF" w:rsidRDefault="008A6311" w:rsidP="002729D7">
      <w:pPr>
        <w:shd w:val="clear" w:color="auto" w:fill="FFFFFF"/>
        <w:spacing w:after="0" w:line="276"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2.1</w:t>
      </w:r>
      <w:r w:rsidR="00A76650" w:rsidRPr="007910BF">
        <w:rPr>
          <w:rFonts w:ascii="Times New Roman" w:eastAsia="Times New Roman" w:hAnsi="Times New Roman" w:cs="Times New Roman"/>
          <w:spacing w:val="-4"/>
          <w:sz w:val="28"/>
          <w:szCs w:val="28"/>
        </w:rPr>
        <w:t>.</w:t>
      </w:r>
      <w:r w:rsidR="00144D62" w:rsidRPr="007910BF">
        <w:rPr>
          <w:rFonts w:ascii="Times New Roman" w:eastAsia="Times New Roman" w:hAnsi="Times New Roman" w:cs="Times New Roman"/>
          <w:spacing w:val="-4"/>
          <w:sz w:val="28"/>
          <w:szCs w:val="28"/>
        </w:rPr>
        <w:t xml:space="preserve"> </w:t>
      </w:r>
      <w:r w:rsidR="00A76650" w:rsidRPr="007910BF">
        <w:rPr>
          <w:rFonts w:ascii="Times New Roman" w:eastAsia="Times New Roman" w:hAnsi="Times New Roman" w:cs="Times New Roman"/>
          <w:spacing w:val="-4"/>
          <w:sz w:val="28"/>
          <w:szCs w:val="28"/>
        </w:rPr>
        <w:t xml:space="preserve">Khử khuẩn </w:t>
      </w:r>
      <w:r w:rsidR="00144D62" w:rsidRPr="007910BF">
        <w:rPr>
          <w:rFonts w:ascii="Times New Roman" w:eastAsia="Times New Roman" w:hAnsi="Times New Roman" w:cs="Times New Roman"/>
          <w:spacing w:val="-4"/>
          <w:sz w:val="28"/>
          <w:szCs w:val="28"/>
        </w:rPr>
        <w:t>tàu</w:t>
      </w:r>
      <w:r w:rsidR="00A76650" w:rsidRPr="007910BF">
        <w:rPr>
          <w:rFonts w:ascii="Times New Roman" w:eastAsia="Times New Roman" w:hAnsi="Times New Roman" w:cs="Times New Roman"/>
          <w:spacing w:val="-4"/>
          <w:sz w:val="28"/>
          <w:szCs w:val="28"/>
        </w:rPr>
        <w:t xml:space="preserve"> bay th</w:t>
      </w:r>
      <w:r w:rsidR="0064207E" w:rsidRPr="007910BF">
        <w:rPr>
          <w:rFonts w:ascii="Times New Roman" w:eastAsia="Times New Roman" w:hAnsi="Times New Roman" w:cs="Times New Roman"/>
          <w:spacing w:val="-4"/>
          <w:sz w:val="28"/>
          <w:szCs w:val="28"/>
        </w:rPr>
        <w:t>ự</w:t>
      </w:r>
      <w:r w:rsidR="00A76650" w:rsidRPr="007910BF">
        <w:rPr>
          <w:rFonts w:ascii="Times New Roman" w:eastAsia="Times New Roman" w:hAnsi="Times New Roman" w:cs="Times New Roman"/>
          <w:spacing w:val="-4"/>
          <w:sz w:val="28"/>
          <w:szCs w:val="28"/>
        </w:rPr>
        <w:t xml:space="preserve">c hiện theo hướng dẫn của Tổ chức </w:t>
      </w:r>
      <w:r w:rsidR="00654987" w:rsidRPr="007910BF">
        <w:rPr>
          <w:rFonts w:ascii="Times New Roman" w:eastAsia="Times New Roman" w:hAnsi="Times New Roman" w:cs="Times New Roman"/>
          <w:spacing w:val="-4"/>
          <w:sz w:val="28"/>
          <w:szCs w:val="28"/>
        </w:rPr>
        <w:t>Y</w:t>
      </w:r>
      <w:r w:rsidR="00A76650" w:rsidRPr="007910BF">
        <w:rPr>
          <w:rFonts w:ascii="Times New Roman" w:eastAsia="Times New Roman" w:hAnsi="Times New Roman" w:cs="Times New Roman"/>
          <w:spacing w:val="-4"/>
          <w:sz w:val="28"/>
          <w:szCs w:val="28"/>
        </w:rPr>
        <w:t xml:space="preserve"> tế thế giới</w:t>
      </w:r>
      <w:r w:rsidR="00144D62" w:rsidRPr="007910BF">
        <w:rPr>
          <w:rFonts w:ascii="Times New Roman" w:eastAsia="Times New Roman" w:hAnsi="Times New Roman" w:cs="Times New Roman"/>
          <w:spacing w:val="-4"/>
          <w:sz w:val="28"/>
          <w:szCs w:val="28"/>
        </w:rPr>
        <w:t>, quy định của</w:t>
      </w:r>
      <w:r w:rsidR="00A76650" w:rsidRPr="007910BF">
        <w:rPr>
          <w:rFonts w:ascii="Times New Roman" w:eastAsia="Times New Roman" w:hAnsi="Times New Roman" w:cs="Times New Roman"/>
          <w:spacing w:val="-4"/>
          <w:sz w:val="28"/>
          <w:szCs w:val="28"/>
        </w:rPr>
        <w:t xml:space="preserve"> hãng hàng không</w:t>
      </w:r>
      <w:r w:rsidR="00144D62" w:rsidRPr="007910BF">
        <w:rPr>
          <w:rFonts w:ascii="Times New Roman" w:eastAsia="Times New Roman" w:hAnsi="Times New Roman" w:cs="Times New Roman"/>
          <w:spacing w:val="-4"/>
          <w:sz w:val="28"/>
          <w:szCs w:val="28"/>
        </w:rPr>
        <w:t xml:space="preserve"> hoặc Tổ chức Hàng không dân dụng quốc tế ICAO.</w:t>
      </w:r>
      <w:r w:rsidR="008D79A4" w:rsidRPr="007910BF">
        <w:rPr>
          <w:rFonts w:ascii="Times New Roman" w:eastAsia="Times New Roman" w:hAnsi="Times New Roman" w:cs="Times New Roman"/>
          <w:spacing w:val="-4"/>
          <w:sz w:val="28"/>
          <w:szCs w:val="28"/>
        </w:rPr>
        <w:t xml:space="preserve"> </w:t>
      </w:r>
    </w:p>
    <w:p w:rsidR="006968EF" w:rsidRDefault="008A6311" w:rsidP="002729D7">
      <w:pPr>
        <w:shd w:val="clear" w:color="auto" w:fill="FFFFFF"/>
        <w:spacing w:after="0" w:line="276"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2.</w:t>
      </w:r>
      <w:r w:rsidR="008D79A4" w:rsidRPr="007910BF">
        <w:rPr>
          <w:rFonts w:ascii="Times New Roman" w:eastAsia="Times New Roman" w:hAnsi="Times New Roman" w:cs="Times New Roman"/>
          <w:spacing w:val="-4"/>
          <w:sz w:val="28"/>
          <w:szCs w:val="28"/>
        </w:rPr>
        <w:t xml:space="preserve">2. </w:t>
      </w:r>
      <w:r w:rsidR="00B85A3F" w:rsidRPr="007910BF">
        <w:rPr>
          <w:rFonts w:ascii="Times New Roman" w:eastAsia="Times New Roman" w:hAnsi="Times New Roman" w:cs="Times New Roman"/>
          <w:spacing w:val="-4"/>
          <w:sz w:val="28"/>
          <w:szCs w:val="28"/>
        </w:rPr>
        <w:t>Ngay sau khi hoàn thành bốc dỡ hàng hóa, tiến hành k</w:t>
      </w:r>
      <w:r w:rsidR="00A76650" w:rsidRPr="007910BF">
        <w:rPr>
          <w:rFonts w:ascii="Times New Roman" w:eastAsia="Times New Roman" w:hAnsi="Times New Roman" w:cs="Times New Roman"/>
          <w:spacing w:val="-4"/>
          <w:sz w:val="28"/>
          <w:szCs w:val="28"/>
        </w:rPr>
        <w:t xml:space="preserve">hử </w:t>
      </w:r>
      <w:r w:rsidR="00144D62" w:rsidRPr="007910BF">
        <w:rPr>
          <w:rFonts w:ascii="Times New Roman" w:eastAsia="Times New Roman" w:hAnsi="Times New Roman" w:cs="Times New Roman"/>
          <w:spacing w:val="-4"/>
          <w:sz w:val="28"/>
          <w:szCs w:val="28"/>
        </w:rPr>
        <w:t xml:space="preserve">khuẩn </w:t>
      </w:r>
      <w:r w:rsidR="00CE5C9E" w:rsidRPr="007910BF">
        <w:rPr>
          <w:rFonts w:ascii="Times New Roman" w:eastAsia="Times New Roman" w:hAnsi="Times New Roman" w:cs="Times New Roman"/>
          <w:spacing w:val="-4"/>
          <w:sz w:val="28"/>
          <w:szCs w:val="28"/>
        </w:rPr>
        <w:t xml:space="preserve">toàn bộ những vị trí, bề mặt của phương tiện giao thông đường bộ, tàu hoả, tàu thuyền có tiếp xúc với người </w:t>
      </w:r>
      <w:r w:rsidR="008D79A4" w:rsidRPr="007910BF">
        <w:rPr>
          <w:rFonts w:ascii="Times New Roman" w:eastAsia="Times New Roman" w:hAnsi="Times New Roman" w:cs="Times New Roman"/>
          <w:spacing w:val="-4"/>
          <w:sz w:val="28"/>
          <w:szCs w:val="28"/>
        </w:rPr>
        <w:t xml:space="preserve">bằng dung dịch </w:t>
      </w:r>
      <w:r w:rsidR="00CE5C9E" w:rsidRPr="007910BF">
        <w:rPr>
          <w:rFonts w:ascii="Times New Roman" w:eastAsia="Times New Roman" w:hAnsi="Times New Roman" w:cs="Times New Roman"/>
          <w:spacing w:val="-4"/>
          <w:sz w:val="28"/>
          <w:szCs w:val="28"/>
        </w:rPr>
        <w:t>khử khuẩn chứa 0,1</w:t>
      </w:r>
      <w:r w:rsidRPr="007910BF">
        <w:rPr>
          <w:rFonts w:ascii="Times New Roman" w:eastAsia="Times New Roman" w:hAnsi="Times New Roman" w:cs="Times New Roman"/>
          <w:spacing w:val="-4"/>
          <w:sz w:val="28"/>
          <w:szCs w:val="28"/>
        </w:rPr>
        <w:t>% Clo hoạt tính hoặc sử dụng các chế phẩm diệt khuẩn tương tự đã được Cục Quản lý môi trường y tế - Bộ Y tế cấp chứng nhận đăng ký lưu hành</w:t>
      </w:r>
      <w:r w:rsidR="00CE5C9E" w:rsidRPr="007910BF">
        <w:rPr>
          <w:rFonts w:ascii="Times New Roman" w:eastAsia="Times New Roman" w:hAnsi="Times New Roman" w:cs="Times New Roman"/>
          <w:spacing w:val="-4"/>
          <w:sz w:val="28"/>
          <w:szCs w:val="28"/>
        </w:rPr>
        <w:t>.</w:t>
      </w:r>
    </w:p>
    <w:p w:rsidR="00A76650" w:rsidRPr="007910BF" w:rsidRDefault="00A76650" w:rsidP="0010556E">
      <w:pPr>
        <w:shd w:val="clear" w:color="auto" w:fill="FFFFFF"/>
        <w:spacing w:after="0" w:line="264" w:lineRule="auto"/>
        <w:ind w:firstLine="720"/>
        <w:jc w:val="both"/>
        <w:rPr>
          <w:rFonts w:ascii="Times New Roman" w:eastAsia="Times New Roman" w:hAnsi="Times New Roman" w:cs="Times New Roman"/>
          <w:b/>
          <w:spacing w:val="-4"/>
          <w:sz w:val="28"/>
          <w:szCs w:val="28"/>
        </w:rPr>
      </w:pPr>
      <w:r w:rsidRPr="007910BF">
        <w:rPr>
          <w:rFonts w:ascii="Times New Roman" w:eastAsia="Times New Roman" w:hAnsi="Times New Roman" w:cs="Times New Roman"/>
          <w:b/>
          <w:spacing w:val="-4"/>
          <w:sz w:val="28"/>
          <w:szCs w:val="28"/>
        </w:rPr>
        <w:lastRenderedPageBreak/>
        <w:t>IX.</w:t>
      </w:r>
      <w:r w:rsidR="00AE5F53" w:rsidRPr="007910BF">
        <w:rPr>
          <w:rFonts w:ascii="Times New Roman" w:eastAsia="Times New Roman" w:hAnsi="Times New Roman" w:cs="Times New Roman"/>
          <w:b/>
          <w:spacing w:val="-4"/>
          <w:sz w:val="28"/>
          <w:szCs w:val="28"/>
        </w:rPr>
        <w:t xml:space="preserve"> Tổ chức thực hiện</w:t>
      </w:r>
    </w:p>
    <w:p w:rsidR="00AE5F53" w:rsidRPr="007910BF" w:rsidRDefault="00356FFF" w:rsidP="0010556E">
      <w:pPr>
        <w:shd w:val="clear" w:color="auto" w:fill="FFFFFF"/>
        <w:spacing w:after="0" w:line="264" w:lineRule="auto"/>
        <w:ind w:firstLine="720"/>
        <w:jc w:val="both"/>
        <w:rPr>
          <w:rFonts w:ascii="Times New Roman" w:hAnsi="Times New Roman" w:cs="Times New Roman"/>
          <w:b/>
          <w:spacing w:val="-4"/>
          <w:sz w:val="28"/>
          <w:szCs w:val="28"/>
        </w:rPr>
      </w:pPr>
      <w:r w:rsidRPr="007910BF">
        <w:rPr>
          <w:rFonts w:ascii="Times New Roman" w:hAnsi="Times New Roman" w:cs="Times New Roman"/>
          <w:b/>
          <w:spacing w:val="-4"/>
          <w:sz w:val="28"/>
          <w:szCs w:val="28"/>
        </w:rPr>
        <w:t xml:space="preserve">1. </w:t>
      </w:r>
      <w:r w:rsidR="00AE5F53" w:rsidRPr="007910BF">
        <w:rPr>
          <w:rFonts w:ascii="Times New Roman" w:hAnsi="Times New Roman" w:cs="Times New Roman"/>
          <w:b/>
          <w:spacing w:val="-4"/>
          <w:sz w:val="28"/>
          <w:szCs w:val="28"/>
        </w:rPr>
        <w:t xml:space="preserve">Ủy ban nhân dân các tỉnh/thành phố </w:t>
      </w:r>
    </w:p>
    <w:p w:rsidR="00971271" w:rsidRPr="009D26AD" w:rsidRDefault="00971271" w:rsidP="0010556E">
      <w:pPr>
        <w:shd w:val="clear" w:color="auto" w:fill="FFFFFF"/>
        <w:spacing w:after="0" w:line="264" w:lineRule="auto"/>
        <w:ind w:firstLine="720"/>
        <w:jc w:val="both"/>
        <w:rPr>
          <w:rFonts w:ascii="Times New Roman" w:eastAsia="Times New Roman" w:hAnsi="Times New Roman"/>
          <w:spacing w:val="-4"/>
          <w:sz w:val="28"/>
          <w:szCs w:val="28"/>
        </w:rPr>
      </w:pPr>
      <w:r w:rsidRPr="009D26AD">
        <w:rPr>
          <w:rFonts w:ascii="Times New Roman" w:eastAsia="Times New Roman" w:hAnsi="Times New Roman"/>
          <w:spacing w:val="-4"/>
          <w:sz w:val="28"/>
          <w:szCs w:val="28"/>
        </w:rPr>
        <w:t>Căn cứ</w:t>
      </w:r>
      <w:r w:rsidRPr="007910BF">
        <w:rPr>
          <w:rFonts w:ascii="Times New Roman" w:eastAsia="Times New Roman" w:hAnsi="Times New Roman"/>
          <w:spacing w:val="-4"/>
          <w:sz w:val="28"/>
          <w:szCs w:val="28"/>
        </w:rPr>
        <w:t xml:space="preserve"> các chỉ đạo của Ban chỉ đạo Quốc gia</w:t>
      </w:r>
      <w:r w:rsidR="009D26AD" w:rsidRPr="009D26AD">
        <w:rPr>
          <w:rFonts w:ascii="Times New Roman" w:eastAsia="Times New Roman" w:hAnsi="Times New Roman"/>
          <w:spacing w:val="-4"/>
          <w:sz w:val="28"/>
          <w:szCs w:val="28"/>
        </w:rPr>
        <w:t xml:space="preserve"> phòng, chống dịch bệnh viêm đường hô hấp cấp</w:t>
      </w:r>
      <w:r w:rsidR="00CA0042">
        <w:rPr>
          <w:rFonts w:ascii="Times New Roman" w:eastAsia="Times New Roman" w:hAnsi="Times New Roman"/>
          <w:spacing w:val="-4"/>
          <w:sz w:val="28"/>
          <w:szCs w:val="28"/>
        </w:rPr>
        <w:t xml:space="preserve"> do chủng mới của vi rút Corona</w:t>
      </w:r>
      <w:r w:rsidRPr="007910BF">
        <w:rPr>
          <w:rFonts w:ascii="Times New Roman" w:eastAsia="Times New Roman" w:hAnsi="Times New Roman"/>
          <w:spacing w:val="-4"/>
          <w:sz w:val="28"/>
          <w:szCs w:val="28"/>
        </w:rPr>
        <w:t>, các văn bản</w:t>
      </w:r>
      <w:r w:rsidRPr="009D26AD">
        <w:rPr>
          <w:rFonts w:ascii="Times New Roman" w:eastAsia="Times New Roman" w:hAnsi="Times New Roman"/>
          <w:spacing w:val="-4"/>
          <w:sz w:val="28"/>
          <w:szCs w:val="28"/>
        </w:rPr>
        <w:t xml:space="preserve"> hướng dẫn</w:t>
      </w:r>
      <w:r w:rsidRPr="007910BF">
        <w:rPr>
          <w:rFonts w:ascii="Times New Roman" w:eastAsia="Times New Roman" w:hAnsi="Times New Roman"/>
          <w:spacing w:val="-4"/>
          <w:sz w:val="28"/>
          <w:szCs w:val="28"/>
        </w:rPr>
        <w:t xml:space="preserve"> </w:t>
      </w:r>
      <w:r w:rsidRPr="009D26AD">
        <w:rPr>
          <w:rFonts w:ascii="Times New Roman" w:eastAsia="Times New Roman" w:hAnsi="Times New Roman"/>
          <w:spacing w:val="-4"/>
          <w:sz w:val="28"/>
          <w:szCs w:val="28"/>
        </w:rPr>
        <w:t>của Bộ Y tế, Ủy ban Nhân dân các tỉnh, thành phố chỉ đạo các đơn vị liên</w:t>
      </w:r>
      <w:r w:rsidRPr="007910BF">
        <w:rPr>
          <w:rFonts w:ascii="Times New Roman" w:hAnsi="Times New Roman" w:cs="Times New Roman"/>
          <w:spacing w:val="-4"/>
          <w:sz w:val="28"/>
          <w:szCs w:val="28"/>
        </w:rPr>
        <w:t xml:space="preserve"> quan trên địa bàn</w:t>
      </w:r>
      <w:r w:rsidRPr="007910BF">
        <w:rPr>
          <w:rFonts w:ascii="Times New Roman" w:eastAsia="Times New Roman" w:hAnsi="Times New Roman"/>
          <w:spacing w:val="-4"/>
          <w:sz w:val="28"/>
          <w:szCs w:val="28"/>
        </w:rPr>
        <w:t xml:space="preserve"> tổ chức triển khai thực hiện </w:t>
      </w:r>
      <w:r w:rsidR="007821B7" w:rsidRPr="007910BF">
        <w:rPr>
          <w:rFonts w:ascii="Times New Roman" w:hAnsi="Times New Roman" w:cs="Times New Roman"/>
          <w:spacing w:val="-4"/>
          <w:sz w:val="28"/>
          <w:szCs w:val="28"/>
        </w:rPr>
        <w:t>Hướng dẫn này</w:t>
      </w:r>
      <w:r w:rsidR="007821B7" w:rsidRPr="007910BF">
        <w:rPr>
          <w:rFonts w:ascii="Times New Roman" w:eastAsia="Times New Roman" w:hAnsi="Times New Roman"/>
          <w:spacing w:val="-4"/>
          <w:sz w:val="28"/>
          <w:szCs w:val="28"/>
        </w:rPr>
        <w:t xml:space="preserve"> </w:t>
      </w:r>
      <w:r w:rsidRPr="007910BF">
        <w:rPr>
          <w:rFonts w:ascii="Times New Roman" w:eastAsia="Times New Roman" w:hAnsi="Times New Roman"/>
          <w:spacing w:val="-4"/>
          <w:sz w:val="28"/>
          <w:szCs w:val="28"/>
        </w:rPr>
        <w:t xml:space="preserve">tại </w:t>
      </w:r>
      <w:r w:rsidR="007821B7" w:rsidRPr="007910BF">
        <w:rPr>
          <w:rFonts w:ascii="Times New Roman" w:eastAsia="Times New Roman" w:hAnsi="Times New Roman"/>
          <w:spacing w:val="-4"/>
          <w:sz w:val="28"/>
          <w:szCs w:val="28"/>
        </w:rPr>
        <w:t xml:space="preserve">các khu vực cửa khẩu trên </w:t>
      </w:r>
      <w:r w:rsidRPr="007910BF">
        <w:rPr>
          <w:rFonts w:ascii="Times New Roman" w:eastAsia="Times New Roman" w:hAnsi="Times New Roman"/>
          <w:spacing w:val="-4"/>
          <w:sz w:val="28"/>
          <w:szCs w:val="28"/>
        </w:rPr>
        <w:t>địa bàn; tổ chức kiểm tra giám sát và kịp thời báo cáo Ban chỉ đạo Quốc gia</w:t>
      </w:r>
      <w:r w:rsidR="00CA0042">
        <w:rPr>
          <w:rFonts w:ascii="Times New Roman" w:eastAsia="Times New Roman" w:hAnsi="Times New Roman"/>
          <w:spacing w:val="-4"/>
          <w:sz w:val="28"/>
          <w:szCs w:val="28"/>
        </w:rPr>
        <w:t xml:space="preserve"> </w:t>
      </w:r>
      <w:r w:rsidR="00CA0042" w:rsidRPr="009D26AD">
        <w:rPr>
          <w:rFonts w:ascii="Times New Roman" w:eastAsia="Times New Roman" w:hAnsi="Times New Roman"/>
          <w:spacing w:val="-4"/>
          <w:sz w:val="28"/>
          <w:szCs w:val="28"/>
        </w:rPr>
        <w:t>phòng, chống dịch bệnh viêm đường hô hấp cấp</w:t>
      </w:r>
      <w:r w:rsidR="00CA0042">
        <w:rPr>
          <w:rFonts w:ascii="Times New Roman" w:eastAsia="Times New Roman" w:hAnsi="Times New Roman"/>
          <w:spacing w:val="-4"/>
          <w:sz w:val="28"/>
          <w:szCs w:val="28"/>
        </w:rPr>
        <w:t xml:space="preserve"> do chủng mới của vi rút Corona</w:t>
      </w:r>
      <w:r w:rsidR="005126C9">
        <w:rPr>
          <w:rFonts w:ascii="Times New Roman" w:eastAsia="Times New Roman" w:hAnsi="Times New Roman"/>
          <w:spacing w:val="-4"/>
          <w:sz w:val="28"/>
          <w:szCs w:val="28"/>
        </w:rPr>
        <w:t xml:space="preserve"> (qua Bộ Y tế-Cơ quan thường trực)</w:t>
      </w:r>
      <w:r w:rsidRPr="007910BF">
        <w:rPr>
          <w:rFonts w:ascii="Times New Roman" w:eastAsia="Times New Roman" w:hAnsi="Times New Roman"/>
          <w:spacing w:val="-4"/>
          <w:sz w:val="28"/>
          <w:szCs w:val="28"/>
        </w:rPr>
        <w:t xml:space="preserve"> để có các phương án xử lý kịp thời với tình hình thực tế.</w:t>
      </w:r>
    </w:p>
    <w:p w:rsidR="0070270A" w:rsidRPr="00FF5E80" w:rsidRDefault="00356FFF" w:rsidP="0010556E">
      <w:pPr>
        <w:shd w:val="clear" w:color="auto" w:fill="FFFFFF"/>
        <w:spacing w:after="0" w:line="264" w:lineRule="auto"/>
        <w:ind w:firstLine="720"/>
        <w:jc w:val="both"/>
        <w:rPr>
          <w:rFonts w:ascii="Times New Roman" w:hAnsi="Times New Roman" w:cs="Times New Roman"/>
          <w:b/>
          <w:spacing w:val="-4"/>
          <w:sz w:val="28"/>
          <w:szCs w:val="28"/>
        </w:rPr>
      </w:pPr>
      <w:r w:rsidRPr="007910BF">
        <w:rPr>
          <w:rFonts w:ascii="Times New Roman" w:hAnsi="Times New Roman" w:cs="Times New Roman"/>
          <w:b/>
          <w:spacing w:val="-4"/>
          <w:sz w:val="28"/>
          <w:szCs w:val="28"/>
        </w:rPr>
        <w:t>2.</w:t>
      </w:r>
      <w:r w:rsidR="0064207E" w:rsidRPr="007910BF">
        <w:rPr>
          <w:rFonts w:ascii="Times New Roman" w:hAnsi="Times New Roman" w:cs="Times New Roman"/>
          <w:b/>
          <w:spacing w:val="-4"/>
          <w:sz w:val="28"/>
          <w:szCs w:val="28"/>
        </w:rPr>
        <w:t xml:space="preserve"> Tổ chức</w:t>
      </w:r>
      <w:r w:rsidRPr="007910BF">
        <w:rPr>
          <w:rFonts w:ascii="Times New Roman" w:hAnsi="Times New Roman" w:cs="Times New Roman"/>
          <w:b/>
          <w:spacing w:val="-4"/>
          <w:sz w:val="28"/>
          <w:szCs w:val="28"/>
        </w:rPr>
        <w:t xml:space="preserve"> </w:t>
      </w:r>
      <w:r w:rsidR="0070270A" w:rsidRPr="007910BF">
        <w:rPr>
          <w:rFonts w:ascii="Times New Roman" w:hAnsi="Times New Roman" w:cs="Times New Roman"/>
          <w:b/>
          <w:spacing w:val="-4"/>
          <w:sz w:val="28"/>
          <w:szCs w:val="28"/>
        </w:rPr>
        <w:t>Kiểm dịch y tế quốc tế</w:t>
      </w:r>
      <w:r w:rsidR="0064207E" w:rsidRPr="007910BF">
        <w:rPr>
          <w:rFonts w:ascii="Times New Roman" w:hAnsi="Times New Roman" w:cs="Times New Roman"/>
          <w:b/>
          <w:spacing w:val="-4"/>
          <w:sz w:val="28"/>
          <w:szCs w:val="28"/>
        </w:rPr>
        <w:t xml:space="preserve"> tại </w:t>
      </w:r>
      <w:r w:rsidR="00FF5E80">
        <w:rPr>
          <w:rFonts w:ascii="Times New Roman" w:hAnsi="Times New Roman" w:cs="Times New Roman"/>
          <w:b/>
          <w:spacing w:val="-4"/>
          <w:sz w:val="28"/>
          <w:szCs w:val="28"/>
        </w:rPr>
        <w:t xml:space="preserve">khu vực </w:t>
      </w:r>
      <w:r w:rsidR="00FF5E80" w:rsidRPr="00FF5E80">
        <w:rPr>
          <w:rFonts w:ascii="Times New Roman" w:eastAsia="Times New Roman" w:hAnsi="Times New Roman" w:cs="Times New Roman"/>
          <w:b/>
          <w:spacing w:val="-4"/>
          <w:sz w:val="28"/>
          <w:szCs w:val="28"/>
        </w:rPr>
        <w:t xml:space="preserve">cửa khẩu </w:t>
      </w:r>
    </w:p>
    <w:p w:rsidR="008B24AB" w:rsidRPr="007910BF" w:rsidRDefault="008B24AB" w:rsidP="0010556E">
      <w:pPr>
        <w:shd w:val="clear" w:color="auto" w:fill="FFFFFF"/>
        <w:spacing w:after="0" w:line="264"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xml:space="preserve">- Đảm bảo nhân lực, trang thiết bị, phương tiện để bảo đảm thực hiện công tác kiểm dịch y tế tại khu vực cửa khẩu, theo quy định. </w:t>
      </w:r>
    </w:p>
    <w:p w:rsidR="008B24AB" w:rsidRPr="007910BF" w:rsidRDefault="008B24AB" w:rsidP="0010556E">
      <w:pPr>
        <w:shd w:val="clear" w:color="auto" w:fill="FFFFFF"/>
        <w:spacing w:after="0" w:line="264" w:lineRule="auto"/>
        <w:ind w:firstLine="720"/>
        <w:jc w:val="both"/>
        <w:rPr>
          <w:rFonts w:ascii="Times New Roman" w:eastAsia="Times New Roman" w:hAnsi="Times New Roman" w:cs="Times New Roman"/>
          <w:spacing w:val="-4"/>
          <w:sz w:val="28"/>
          <w:szCs w:val="28"/>
        </w:rPr>
      </w:pPr>
      <w:r w:rsidRPr="007910BF">
        <w:rPr>
          <w:rFonts w:ascii="Times New Roman" w:eastAsia="Times New Roman" w:hAnsi="Times New Roman" w:cs="Times New Roman"/>
          <w:spacing w:val="-4"/>
          <w:sz w:val="28"/>
          <w:szCs w:val="28"/>
        </w:rPr>
        <w:t>- Phối hợp với các cơ quan, đơn vị liên quan tại cửa khẩu xây dựng hướng dẫn cụ thể công tác kiểm dịch y tế phòng, chống COVID-19 tại cửa khẩu để thực hiện cho phù hợp với tình hình thực tế tại địa bàn.</w:t>
      </w:r>
    </w:p>
    <w:p w:rsidR="008B24AB" w:rsidRPr="007910BF" w:rsidRDefault="008B24AB" w:rsidP="0010556E">
      <w:pPr>
        <w:shd w:val="clear" w:color="auto" w:fill="FFFFFF"/>
        <w:spacing w:after="0" w:line="264"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Hỗ trợ các đơn vị liên quan h</w:t>
      </w:r>
      <w:r w:rsidRPr="007910BF">
        <w:rPr>
          <w:rFonts w:ascii="Times New Roman" w:eastAsia="Times New Roman" w:hAnsi="Times New Roman" w:cs="Times New Roman"/>
          <w:spacing w:val="-4"/>
          <w:sz w:val="28"/>
          <w:szCs w:val="28"/>
        </w:rPr>
        <w:t>ướng dẫn việc sử dụng các trang thiết bị, phương tiện phòng hộ cho các cơ quan, đơn vị và tổ chức, cá nhân liên quan tại khu vực cửa khẩu để bảo đảm công tác phòng, chống COVID</w:t>
      </w:r>
      <w:r w:rsidR="005A5EF3">
        <w:rPr>
          <w:rFonts w:ascii="Times New Roman" w:eastAsia="Times New Roman" w:hAnsi="Times New Roman" w:cs="Times New Roman"/>
          <w:spacing w:val="-4"/>
          <w:sz w:val="28"/>
          <w:szCs w:val="28"/>
        </w:rPr>
        <w:t>-19</w:t>
      </w:r>
      <w:r w:rsidRPr="007910BF">
        <w:rPr>
          <w:rFonts w:ascii="Times New Roman" w:eastAsia="Times New Roman" w:hAnsi="Times New Roman" w:cs="Times New Roman"/>
          <w:spacing w:val="-4"/>
          <w:sz w:val="28"/>
          <w:szCs w:val="28"/>
        </w:rPr>
        <w:t xml:space="preserve"> hiệu quả. </w:t>
      </w:r>
    </w:p>
    <w:p w:rsidR="0070270A" w:rsidRPr="007910BF" w:rsidRDefault="00356FFF" w:rsidP="0010556E">
      <w:pPr>
        <w:shd w:val="clear" w:color="auto" w:fill="FFFFFF"/>
        <w:spacing w:after="0" w:line="264" w:lineRule="auto"/>
        <w:ind w:firstLine="720"/>
        <w:jc w:val="both"/>
        <w:rPr>
          <w:rFonts w:ascii="Times New Roman" w:hAnsi="Times New Roman" w:cs="Times New Roman"/>
          <w:b/>
          <w:spacing w:val="-4"/>
          <w:sz w:val="28"/>
          <w:szCs w:val="28"/>
        </w:rPr>
      </w:pPr>
      <w:r w:rsidRPr="007910BF">
        <w:rPr>
          <w:rFonts w:ascii="Times New Roman" w:hAnsi="Times New Roman" w:cs="Times New Roman"/>
          <w:b/>
          <w:spacing w:val="-4"/>
          <w:sz w:val="28"/>
          <w:szCs w:val="28"/>
        </w:rPr>
        <w:t xml:space="preserve">3. </w:t>
      </w:r>
      <w:r w:rsidR="00F71C0F" w:rsidRPr="007910BF">
        <w:rPr>
          <w:rFonts w:ascii="Times New Roman" w:hAnsi="Times New Roman" w:cs="Times New Roman"/>
          <w:b/>
          <w:spacing w:val="-4"/>
          <w:sz w:val="28"/>
          <w:szCs w:val="28"/>
        </w:rPr>
        <w:t>Đơn vị quản lý</w:t>
      </w:r>
      <w:r w:rsidR="00FF5E80">
        <w:rPr>
          <w:rFonts w:ascii="Times New Roman" w:hAnsi="Times New Roman" w:cs="Times New Roman"/>
          <w:b/>
          <w:spacing w:val="-4"/>
          <w:sz w:val="28"/>
          <w:szCs w:val="28"/>
        </w:rPr>
        <w:t xml:space="preserve">, </w:t>
      </w:r>
      <w:r w:rsidR="0070270A" w:rsidRPr="007910BF">
        <w:rPr>
          <w:rFonts w:ascii="Times New Roman" w:hAnsi="Times New Roman" w:cs="Times New Roman"/>
          <w:b/>
          <w:spacing w:val="-4"/>
          <w:sz w:val="28"/>
          <w:szCs w:val="28"/>
        </w:rPr>
        <w:t>doanh nghiệ</w:t>
      </w:r>
      <w:r w:rsidR="0070270A" w:rsidRPr="00FF5E80">
        <w:rPr>
          <w:rFonts w:ascii="Times New Roman" w:hAnsi="Times New Roman" w:cs="Times New Roman"/>
          <w:b/>
          <w:spacing w:val="-4"/>
          <w:sz w:val="28"/>
          <w:szCs w:val="28"/>
        </w:rPr>
        <w:t xml:space="preserve">p khai thác </w:t>
      </w:r>
      <w:r w:rsidR="00FF5E80" w:rsidRPr="00FF5E80">
        <w:rPr>
          <w:rFonts w:ascii="Times New Roman" w:hAnsi="Times New Roman" w:cs="Times New Roman"/>
          <w:b/>
          <w:spacing w:val="-4"/>
          <w:sz w:val="28"/>
          <w:szCs w:val="28"/>
        </w:rPr>
        <w:t xml:space="preserve">tại khu vực </w:t>
      </w:r>
      <w:r w:rsidR="00FF5E80" w:rsidRPr="00FF5E80">
        <w:rPr>
          <w:rFonts w:ascii="Times New Roman" w:eastAsia="Times New Roman" w:hAnsi="Times New Roman" w:cs="Times New Roman"/>
          <w:b/>
          <w:spacing w:val="-4"/>
          <w:sz w:val="28"/>
          <w:szCs w:val="28"/>
        </w:rPr>
        <w:t xml:space="preserve">cửa khẩu đường bộ, đường sắt, cảng hàng không, cảng biển </w:t>
      </w:r>
    </w:p>
    <w:p w:rsidR="00FB152A" w:rsidRPr="007910BF" w:rsidRDefault="00FB152A" w:rsidP="0010556E">
      <w:pPr>
        <w:shd w:val="clear" w:color="auto" w:fill="FFFFFF"/>
        <w:spacing w:after="0" w:line="264"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xml:space="preserve">- </w:t>
      </w:r>
      <w:r w:rsidR="00AC78FB" w:rsidRPr="007910BF">
        <w:rPr>
          <w:rFonts w:ascii="Times New Roman" w:hAnsi="Times New Roman" w:cs="Times New Roman"/>
          <w:spacing w:val="-4"/>
          <w:sz w:val="28"/>
          <w:szCs w:val="28"/>
        </w:rPr>
        <w:t xml:space="preserve">Tổ chức </w:t>
      </w:r>
      <w:r w:rsidRPr="007910BF">
        <w:rPr>
          <w:rFonts w:ascii="Times New Roman" w:hAnsi="Times New Roman" w:cs="Times New Roman"/>
          <w:spacing w:val="-4"/>
          <w:sz w:val="28"/>
          <w:szCs w:val="28"/>
        </w:rPr>
        <w:t xml:space="preserve">và phối hợp với các đơn vị liên quan thiết lập khu vực lưu trú tạm thời và đảm bảo phòng chống lây nhiễm tại khu vực này.  </w:t>
      </w:r>
    </w:p>
    <w:p w:rsidR="00AE5F53" w:rsidRPr="007910BF" w:rsidRDefault="0064207E" w:rsidP="0010556E">
      <w:pPr>
        <w:shd w:val="clear" w:color="auto" w:fill="FFFFFF"/>
        <w:spacing w:after="0" w:line="264"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xml:space="preserve">- </w:t>
      </w:r>
      <w:r w:rsidR="0070270A" w:rsidRPr="007910BF">
        <w:rPr>
          <w:rFonts w:ascii="Times New Roman" w:hAnsi="Times New Roman" w:cs="Times New Roman"/>
          <w:spacing w:val="-4"/>
          <w:sz w:val="28"/>
          <w:szCs w:val="28"/>
        </w:rPr>
        <w:t>Tuyên truy</w:t>
      </w:r>
      <w:r w:rsidR="00356FFF" w:rsidRPr="007910BF">
        <w:rPr>
          <w:rFonts w:ascii="Times New Roman" w:hAnsi="Times New Roman" w:cs="Times New Roman"/>
          <w:spacing w:val="-4"/>
          <w:sz w:val="28"/>
          <w:szCs w:val="28"/>
        </w:rPr>
        <w:t>ền h</w:t>
      </w:r>
      <w:r w:rsidR="0070270A" w:rsidRPr="007910BF">
        <w:rPr>
          <w:rFonts w:ascii="Times New Roman" w:hAnsi="Times New Roman" w:cs="Times New Roman"/>
          <w:spacing w:val="-4"/>
          <w:sz w:val="28"/>
          <w:szCs w:val="28"/>
        </w:rPr>
        <w:t>ướng dẫn</w:t>
      </w:r>
      <w:r w:rsidR="00AE5F53" w:rsidRPr="007910BF">
        <w:rPr>
          <w:rFonts w:ascii="Times New Roman" w:hAnsi="Times New Roman" w:cs="Times New Roman"/>
          <w:spacing w:val="-4"/>
          <w:sz w:val="28"/>
          <w:szCs w:val="28"/>
        </w:rPr>
        <w:t xml:space="preserve"> thực hiện</w:t>
      </w:r>
      <w:r w:rsidR="00356FFF" w:rsidRPr="007910BF">
        <w:rPr>
          <w:rFonts w:ascii="Times New Roman" w:hAnsi="Times New Roman" w:cs="Times New Roman"/>
          <w:spacing w:val="-4"/>
          <w:sz w:val="28"/>
          <w:szCs w:val="28"/>
        </w:rPr>
        <w:t>.</w:t>
      </w:r>
    </w:p>
    <w:p w:rsidR="00AE5F53" w:rsidRPr="007910BF" w:rsidRDefault="00356FFF" w:rsidP="0010556E">
      <w:pPr>
        <w:shd w:val="clear" w:color="auto" w:fill="FFFFFF"/>
        <w:spacing w:after="0" w:line="264" w:lineRule="auto"/>
        <w:ind w:firstLine="720"/>
        <w:jc w:val="both"/>
        <w:rPr>
          <w:rFonts w:ascii="Times New Roman" w:hAnsi="Times New Roman" w:cs="Times New Roman"/>
          <w:b/>
          <w:spacing w:val="-4"/>
          <w:sz w:val="28"/>
          <w:szCs w:val="28"/>
        </w:rPr>
      </w:pPr>
      <w:r w:rsidRPr="007910BF">
        <w:rPr>
          <w:rFonts w:ascii="Times New Roman" w:hAnsi="Times New Roman" w:cs="Times New Roman"/>
          <w:b/>
          <w:spacing w:val="-4"/>
          <w:sz w:val="28"/>
          <w:szCs w:val="28"/>
        </w:rPr>
        <w:t>4.</w:t>
      </w:r>
      <w:r w:rsidR="00AE5F53" w:rsidRPr="007910BF">
        <w:rPr>
          <w:rFonts w:ascii="Times New Roman" w:hAnsi="Times New Roman" w:cs="Times New Roman"/>
          <w:b/>
          <w:spacing w:val="-4"/>
          <w:sz w:val="28"/>
          <w:szCs w:val="28"/>
        </w:rPr>
        <w:t xml:space="preserve"> C</w:t>
      </w:r>
      <w:r w:rsidR="00B21D40" w:rsidRPr="007910BF">
        <w:rPr>
          <w:rFonts w:ascii="Times New Roman" w:hAnsi="Times New Roman" w:cs="Times New Roman"/>
          <w:b/>
          <w:spacing w:val="-4"/>
          <w:sz w:val="28"/>
          <w:szCs w:val="28"/>
        </w:rPr>
        <w:t>ơ quan quản lý của từng</w:t>
      </w:r>
      <w:r w:rsidR="00AE5F53" w:rsidRPr="007910BF">
        <w:rPr>
          <w:rFonts w:ascii="Times New Roman" w:hAnsi="Times New Roman" w:cs="Times New Roman"/>
          <w:b/>
          <w:spacing w:val="-4"/>
          <w:sz w:val="28"/>
          <w:szCs w:val="28"/>
        </w:rPr>
        <w:t xml:space="preserve"> l</w:t>
      </w:r>
      <w:r w:rsidR="0064207E" w:rsidRPr="007910BF">
        <w:rPr>
          <w:rFonts w:ascii="Times New Roman" w:hAnsi="Times New Roman" w:cs="Times New Roman"/>
          <w:b/>
          <w:spacing w:val="-4"/>
          <w:sz w:val="28"/>
          <w:szCs w:val="28"/>
        </w:rPr>
        <w:t xml:space="preserve">ực lượng </w:t>
      </w:r>
      <w:r w:rsidR="00AE5F53" w:rsidRPr="007910BF">
        <w:rPr>
          <w:rFonts w:ascii="Times New Roman" w:hAnsi="Times New Roman" w:cs="Times New Roman"/>
          <w:b/>
          <w:spacing w:val="-4"/>
          <w:sz w:val="28"/>
          <w:szCs w:val="28"/>
        </w:rPr>
        <w:t>tại cửa khẩu</w:t>
      </w:r>
    </w:p>
    <w:p w:rsidR="00AE5F53" w:rsidRPr="007910BF" w:rsidRDefault="00AE5F53" w:rsidP="0010556E">
      <w:pPr>
        <w:shd w:val="clear" w:color="auto" w:fill="FFFFFF"/>
        <w:spacing w:after="0" w:line="264"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Đảm bảo điều kiện làm việc an toàn, phòng chống lây nhiễm cho người lao động thuộc phạm vi quản lý tại khu v</w:t>
      </w:r>
      <w:r w:rsidR="0064207E" w:rsidRPr="007910BF">
        <w:rPr>
          <w:rFonts w:ascii="Times New Roman" w:hAnsi="Times New Roman" w:cs="Times New Roman"/>
          <w:spacing w:val="-4"/>
          <w:sz w:val="28"/>
          <w:szCs w:val="28"/>
        </w:rPr>
        <w:t>ự</w:t>
      </w:r>
      <w:r w:rsidRPr="007910BF">
        <w:rPr>
          <w:rFonts w:ascii="Times New Roman" w:hAnsi="Times New Roman" w:cs="Times New Roman"/>
          <w:spacing w:val="-4"/>
          <w:sz w:val="28"/>
          <w:szCs w:val="28"/>
        </w:rPr>
        <w:t>c cửa khẩu:</w:t>
      </w:r>
    </w:p>
    <w:p w:rsidR="00AE5F53" w:rsidRPr="007910BF" w:rsidRDefault="00AE5F53" w:rsidP="0010556E">
      <w:pPr>
        <w:shd w:val="clear" w:color="auto" w:fill="FFFFFF"/>
        <w:spacing w:after="0" w:line="264"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Bố trí chỗ rửa tay bằng nước sạch với xà phòng hoặc cung cấp các sản phẩm vệ sinh tay có chứa cồn (ít nhất 60% cồn)</w:t>
      </w:r>
      <w:r w:rsidR="0064207E" w:rsidRPr="007910BF">
        <w:rPr>
          <w:rFonts w:ascii="Times New Roman" w:hAnsi="Times New Roman" w:cs="Times New Roman"/>
          <w:spacing w:val="-4"/>
          <w:sz w:val="28"/>
          <w:szCs w:val="28"/>
        </w:rPr>
        <w:t>.</w:t>
      </w:r>
    </w:p>
    <w:p w:rsidR="00AE5F53" w:rsidRPr="007910BF" w:rsidRDefault="00AE5F53" w:rsidP="0010556E">
      <w:pPr>
        <w:shd w:val="clear" w:color="auto" w:fill="FFFFFF"/>
        <w:spacing w:after="0" w:line="264"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Cung cấp khẩu trang, găng tay và các phương tiện bảo vệ cá nhân cho người lao động;</w:t>
      </w:r>
    </w:p>
    <w:p w:rsidR="00AE5F53" w:rsidRPr="007910BF" w:rsidRDefault="00AE5F53" w:rsidP="0010556E">
      <w:pPr>
        <w:shd w:val="clear" w:color="auto" w:fill="FFFFFF"/>
        <w:spacing w:after="0" w:line="264"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Duy trì vệ sinh sạch sẽ, thường xuyên lau nền nhà và khử trùng các bề mặt các đồ vật tại nơi làm việc có thể có vi rút như tay nắm cửa, nút bấm thang máy, điện thoại dùng chung, bàn phím máy tính, mặt bàn,… bằng</w:t>
      </w:r>
      <w:r w:rsidR="0064207E" w:rsidRPr="007910BF">
        <w:rPr>
          <w:rFonts w:ascii="Times New Roman" w:hAnsi="Times New Roman" w:cs="Times New Roman"/>
          <w:spacing w:val="-4"/>
          <w:sz w:val="28"/>
          <w:szCs w:val="28"/>
        </w:rPr>
        <w:t xml:space="preserve"> xà phòng hoặc</w:t>
      </w:r>
      <w:r w:rsidRPr="007910BF">
        <w:rPr>
          <w:rFonts w:ascii="Times New Roman" w:hAnsi="Times New Roman" w:cs="Times New Roman"/>
          <w:spacing w:val="-4"/>
          <w:sz w:val="28"/>
          <w:szCs w:val="28"/>
        </w:rPr>
        <w:t xml:space="preserve"> các chất tẩy rửa thông thường </w:t>
      </w:r>
      <w:r w:rsidR="0064207E" w:rsidRPr="007910BF">
        <w:rPr>
          <w:rFonts w:ascii="Times New Roman" w:hAnsi="Times New Roman" w:cs="Times New Roman"/>
          <w:spacing w:val="-4"/>
          <w:sz w:val="28"/>
          <w:szCs w:val="28"/>
        </w:rPr>
        <w:t>hoặc</w:t>
      </w:r>
      <w:r w:rsidRPr="007910BF">
        <w:rPr>
          <w:rFonts w:ascii="Times New Roman" w:hAnsi="Times New Roman" w:cs="Times New Roman"/>
          <w:spacing w:val="-4"/>
          <w:sz w:val="28"/>
          <w:szCs w:val="28"/>
        </w:rPr>
        <w:t xml:space="preserve"> các dung dịch </w:t>
      </w:r>
      <w:r w:rsidR="0064207E" w:rsidRPr="007910BF">
        <w:rPr>
          <w:rFonts w:ascii="Times New Roman" w:hAnsi="Times New Roman" w:cs="Times New Roman"/>
          <w:spacing w:val="-4"/>
          <w:sz w:val="28"/>
          <w:szCs w:val="28"/>
        </w:rPr>
        <w:t>sát</w:t>
      </w:r>
      <w:r w:rsidRPr="007910BF">
        <w:rPr>
          <w:rFonts w:ascii="Times New Roman" w:hAnsi="Times New Roman" w:cs="Times New Roman"/>
          <w:spacing w:val="-4"/>
          <w:sz w:val="28"/>
          <w:szCs w:val="28"/>
        </w:rPr>
        <w:t xml:space="preserve"> khuẩn</w:t>
      </w:r>
      <w:r w:rsidR="0064207E" w:rsidRPr="007910BF">
        <w:rPr>
          <w:rFonts w:ascii="Times New Roman" w:hAnsi="Times New Roman" w:cs="Times New Roman"/>
          <w:spacing w:val="-4"/>
          <w:sz w:val="28"/>
          <w:szCs w:val="28"/>
        </w:rPr>
        <w:t xml:space="preserve"> có chứa 0,05% Clo hoạt tính hoặc có chứa ít nhất 60% cồn.</w:t>
      </w:r>
      <w:r w:rsidRPr="007910BF">
        <w:rPr>
          <w:rFonts w:ascii="Times New Roman" w:hAnsi="Times New Roman" w:cs="Times New Roman"/>
          <w:spacing w:val="-4"/>
          <w:sz w:val="28"/>
          <w:szCs w:val="28"/>
        </w:rPr>
        <w:t xml:space="preserve"> </w:t>
      </w:r>
    </w:p>
    <w:p w:rsidR="00AE5F53" w:rsidRPr="007910BF" w:rsidRDefault="00AE5F53" w:rsidP="0010556E">
      <w:pPr>
        <w:shd w:val="clear" w:color="auto" w:fill="FFFFFF"/>
        <w:spacing w:after="0" w:line="264"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Đảm bảo thông gió tốt, tăng cường thông gió tự nhiên tại nơi làm việc;</w:t>
      </w:r>
    </w:p>
    <w:p w:rsidR="00AE5F53" w:rsidRPr="007910BF" w:rsidRDefault="00AE5F53" w:rsidP="0010556E">
      <w:pPr>
        <w:shd w:val="clear" w:color="auto" w:fill="FFFFFF"/>
        <w:spacing w:after="0" w:line="264" w:lineRule="auto"/>
        <w:ind w:firstLine="720"/>
        <w:jc w:val="both"/>
        <w:rPr>
          <w:rFonts w:ascii="Times New Roman" w:hAnsi="Times New Roman" w:cs="Times New Roman"/>
          <w:spacing w:val="-4"/>
          <w:sz w:val="28"/>
          <w:szCs w:val="28"/>
        </w:rPr>
      </w:pPr>
      <w:r w:rsidRPr="007910BF">
        <w:rPr>
          <w:rFonts w:ascii="Times New Roman" w:hAnsi="Times New Roman" w:cs="Times New Roman"/>
          <w:spacing w:val="-4"/>
          <w:sz w:val="28"/>
          <w:szCs w:val="28"/>
        </w:rPr>
        <w:t>- Có quy định và hướng dẫn người lao động cách tự bảo vệ, thực hiện đầy đủ các khuyến cáo của Bộ Y tế khi có các biểu hiện mắc bệnh hoặc tiếp xúc với người nghi mắc bệnh;</w:t>
      </w:r>
    </w:p>
    <w:p w:rsidR="0010556E" w:rsidRDefault="00AE5F53" w:rsidP="0010556E">
      <w:pPr>
        <w:shd w:val="clear" w:color="auto" w:fill="FFFFFF"/>
        <w:spacing w:after="0" w:line="264" w:lineRule="auto"/>
        <w:ind w:firstLine="720"/>
        <w:jc w:val="both"/>
        <w:rPr>
          <w:rFonts w:ascii="Times New Roman" w:eastAsia="SimSun" w:hAnsi="Times New Roman" w:cs="Times New Roman"/>
          <w:sz w:val="28"/>
          <w:szCs w:val="28"/>
        </w:rPr>
      </w:pPr>
      <w:r w:rsidRPr="007910BF">
        <w:rPr>
          <w:rFonts w:ascii="Times New Roman" w:hAnsi="Times New Roman" w:cs="Times New Roman"/>
          <w:spacing w:val="-4"/>
          <w:sz w:val="28"/>
          <w:szCs w:val="28"/>
        </w:rPr>
        <w:lastRenderedPageBreak/>
        <w:t>- Khi có trường hợp cán bộ, nhân viên nghi ngờ mắc bệnh, cần thông báo cho cơ quan y tế, tổ chức kiểm dịch y tế quốc tế tại cảng, cửa khẩu, nhà ga để được hướng dẫn, xử lý theo quy định.</w:t>
      </w:r>
      <w:r w:rsidR="0010556E">
        <w:rPr>
          <w:rFonts w:ascii="Times New Roman" w:eastAsia="SimSun" w:hAnsi="Times New Roman" w:cs="Times New Roman"/>
          <w:sz w:val="28"/>
          <w:szCs w:val="28"/>
        </w:rPr>
        <w:br w:type="page"/>
      </w:r>
    </w:p>
    <w:p w:rsidR="002934E1" w:rsidRPr="008B24AB" w:rsidRDefault="002934E1" w:rsidP="005A5EF3">
      <w:pPr>
        <w:ind w:firstLine="720"/>
        <w:rPr>
          <w:rFonts w:ascii="Times New Roman" w:eastAsia="SimSun" w:hAnsi="Times New Roman" w:cs="Times New Roman"/>
          <w:sz w:val="28"/>
          <w:szCs w:val="28"/>
        </w:rPr>
      </w:pPr>
      <w:r w:rsidRPr="008B24AB">
        <w:rPr>
          <w:rFonts w:ascii="Times New Roman" w:eastAsia="SimSun" w:hAnsi="Times New Roman" w:cs="Times New Roman"/>
          <w:sz w:val="28"/>
          <w:szCs w:val="28"/>
        </w:rPr>
        <w:lastRenderedPageBreak/>
        <w:t>Trong quá trình thực hiện nếu có khó khăn, vướng mắc, đề nghị phản ánh về Bộ Y tế (Cục Quản lý môi trường y tế) để nghiên cứu, giải quyết./.</w:t>
      </w:r>
    </w:p>
    <w:p w:rsidR="002934E1" w:rsidRPr="008B24AB" w:rsidRDefault="002934E1" w:rsidP="002934E1">
      <w:pPr>
        <w:shd w:val="clear" w:color="auto" w:fill="FFFFFF"/>
        <w:spacing w:after="0" w:line="245" w:lineRule="auto"/>
        <w:ind w:firstLine="720"/>
        <w:jc w:val="both"/>
        <w:rPr>
          <w:rFonts w:ascii="Times New Roman" w:eastAsia="SimSun" w:hAnsi="Times New Roman" w:cs="Times New Roman"/>
          <w:sz w:val="28"/>
          <w:szCs w:val="28"/>
        </w:rPr>
      </w:pPr>
    </w:p>
    <w:tbl>
      <w:tblPr>
        <w:tblW w:w="0" w:type="auto"/>
        <w:tblInd w:w="108" w:type="dxa"/>
        <w:tblLook w:val="01E0" w:firstRow="1" w:lastRow="1" w:firstColumn="1" w:lastColumn="1" w:noHBand="0" w:noVBand="0"/>
      </w:tblPr>
      <w:tblGrid>
        <w:gridCol w:w="3935"/>
        <w:gridCol w:w="5031"/>
      </w:tblGrid>
      <w:tr w:rsidR="008B24AB" w:rsidRPr="008B24AB" w:rsidTr="00E22730">
        <w:tc>
          <w:tcPr>
            <w:tcW w:w="4320" w:type="dxa"/>
          </w:tcPr>
          <w:p w:rsidR="002934E1" w:rsidRPr="008B24AB" w:rsidRDefault="002934E1" w:rsidP="00E22730">
            <w:pPr>
              <w:rPr>
                <w:rFonts w:ascii="Times New Roman" w:hAnsi="Times New Roman" w:cs="Times New Roman"/>
                <w:b/>
                <w:bCs/>
                <w:sz w:val="26"/>
                <w:szCs w:val="26"/>
              </w:rPr>
            </w:pPr>
          </w:p>
        </w:tc>
        <w:tc>
          <w:tcPr>
            <w:tcW w:w="5400" w:type="dxa"/>
          </w:tcPr>
          <w:p w:rsidR="002934E1" w:rsidRPr="008B24AB" w:rsidRDefault="002934E1" w:rsidP="00E22730">
            <w:pPr>
              <w:jc w:val="center"/>
              <w:rPr>
                <w:rFonts w:ascii="Times New Roman" w:hAnsi="Times New Roman" w:cs="Times New Roman"/>
                <w:b/>
                <w:bCs/>
                <w:sz w:val="28"/>
                <w:szCs w:val="26"/>
              </w:rPr>
            </w:pPr>
            <w:r w:rsidRPr="008B24AB">
              <w:rPr>
                <w:rFonts w:ascii="Times New Roman" w:hAnsi="Times New Roman" w:cs="Times New Roman"/>
                <w:b/>
                <w:bCs/>
                <w:sz w:val="28"/>
                <w:szCs w:val="26"/>
              </w:rPr>
              <w:t>KT. BỘ TRƯỞNG</w:t>
            </w:r>
            <w:r w:rsidRPr="008B24AB">
              <w:rPr>
                <w:rFonts w:ascii="Times New Roman" w:hAnsi="Times New Roman" w:cs="Times New Roman"/>
                <w:b/>
                <w:bCs/>
                <w:sz w:val="28"/>
                <w:szCs w:val="26"/>
              </w:rPr>
              <w:br/>
              <w:t>THỨ TRƯỞNG</w:t>
            </w:r>
            <w:r w:rsidRPr="008B24AB">
              <w:rPr>
                <w:rFonts w:ascii="Times New Roman" w:hAnsi="Times New Roman" w:cs="Times New Roman"/>
                <w:b/>
                <w:bCs/>
                <w:sz w:val="28"/>
                <w:szCs w:val="26"/>
              </w:rPr>
              <w:br/>
            </w:r>
          </w:p>
          <w:p w:rsidR="002934E1" w:rsidRPr="008B24AB" w:rsidRDefault="002934E1" w:rsidP="00E22730">
            <w:pPr>
              <w:jc w:val="center"/>
              <w:rPr>
                <w:rFonts w:ascii="Times New Roman" w:hAnsi="Times New Roman" w:cs="Times New Roman"/>
                <w:b/>
                <w:bCs/>
                <w:sz w:val="28"/>
                <w:szCs w:val="26"/>
              </w:rPr>
            </w:pPr>
            <w:r w:rsidRPr="008B24AB">
              <w:rPr>
                <w:rFonts w:ascii="Times New Roman" w:hAnsi="Times New Roman" w:cs="Times New Roman"/>
                <w:b/>
                <w:bCs/>
                <w:sz w:val="28"/>
                <w:szCs w:val="26"/>
              </w:rPr>
              <w:br/>
            </w:r>
          </w:p>
          <w:p w:rsidR="002934E1" w:rsidRPr="008B24AB" w:rsidRDefault="002934E1" w:rsidP="00E22730">
            <w:pPr>
              <w:jc w:val="center"/>
              <w:rPr>
                <w:rFonts w:ascii="Times New Roman" w:hAnsi="Times New Roman" w:cs="Times New Roman"/>
                <w:b/>
                <w:bCs/>
                <w:sz w:val="28"/>
                <w:szCs w:val="28"/>
              </w:rPr>
            </w:pPr>
            <w:r w:rsidRPr="008B24AB">
              <w:rPr>
                <w:rFonts w:ascii="Times New Roman" w:hAnsi="Times New Roman" w:cs="Times New Roman"/>
                <w:b/>
                <w:bCs/>
                <w:sz w:val="28"/>
                <w:szCs w:val="26"/>
              </w:rPr>
              <w:br/>
            </w:r>
            <w:r w:rsidRPr="008B24AB">
              <w:rPr>
                <w:rFonts w:ascii="Times New Roman" w:hAnsi="Times New Roman" w:cs="Times New Roman"/>
                <w:b/>
                <w:bCs/>
                <w:sz w:val="28"/>
                <w:szCs w:val="28"/>
              </w:rPr>
              <w:t>Đỗ Xuân Tuyên</w:t>
            </w:r>
          </w:p>
        </w:tc>
      </w:tr>
    </w:tbl>
    <w:p w:rsidR="002934E1" w:rsidRPr="008B24AB" w:rsidRDefault="002934E1" w:rsidP="00933AF0">
      <w:pPr>
        <w:shd w:val="clear" w:color="auto" w:fill="FFFFFF"/>
        <w:spacing w:after="0" w:line="245" w:lineRule="auto"/>
        <w:ind w:firstLine="720"/>
        <w:jc w:val="both"/>
        <w:rPr>
          <w:rFonts w:ascii="Times New Roman" w:eastAsia="SimSun" w:hAnsi="Times New Roman" w:cs="Times New Roman"/>
          <w:sz w:val="28"/>
          <w:szCs w:val="28"/>
        </w:rPr>
      </w:pPr>
    </w:p>
    <w:sectPr w:rsidR="002934E1" w:rsidRPr="008B24AB" w:rsidSect="002934E1">
      <w:footerReference w:type="default" r:id="rId7"/>
      <w:pgSz w:w="11909" w:h="16834" w:code="9"/>
      <w:pgMar w:top="1134" w:right="1134" w:bottom="1134" w:left="1701" w:header="431"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7C" w:rsidRDefault="003A207C" w:rsidP="009D55A7">
      <w:pPr>
        <w:spacing w:after="0" w:line="240" w:lineRule="auto"/>
      </w:pPr>
      <w:r>
        <w:separator/>
      </w:r>
    </w:p>
  </w:endnote>
  <w:endnote w:type="continuationSeparator" w:id="0">
    <w:p w:rsidR="003A207C" w:rsidRDefault="003A207C" w:rsidP="009D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332178"/>
      <w:docPartObj>
        <w:docPartGallery w:val="Page Numbers (Bottom of Page)"/>
        <w:docPartUnique/>
      </w:docPartObj>
    </w:sdtPr>
    <w:sdtEndPr>
      <w:rPr>
        <w:rFonts w:ascii="Times New Roman" w:hAnsi="Times New Roman" w:cs="Times New Roman"/>
        <w:noProof/>
        <w:sz w:val="24"/>
        <w:szCs w:val="24"/>
      </w:rPr>
    </w:sdtEndPr>
    <w:sdtContent>
      <w:p w:rsidR="008A6311" w:rsidRPr="009D55A7" w:rsidRDefault="008A6311">
        <w:pPr>
          <w:pStyle w:val="Footer"/>
          <w:jc w:val="center"/>
          <w:rPr>
            <w:rFonts w:ascii="Times New Roman" w:hAnsi="Times New Roman" w:cs="Times New Roman"/>
            <w:sz w:val="24"/>
            <w:szCs w:val="24"/>
          </w:rPr>
        </w:pPr>
        <w:r w:rsidRPr="009D55A7">
          <w:rPr>
            <w:rFonts w:ascii="Times New Roman" w:hAnsi="Times New Roman" w:cs="Times New Roman"/>
            <w:sz w:val="24"/>
            <w:szCs w:val="24"/>
          </w:rPr>
          <w:fldChar w:fldCharType="begin"/>
        </w:r>
        <w:r w:rsidRPr="009D55A7">
          <w:rPr>
            <w:rFonts w:ascii="Times New Roman" w:hAnsi="Times New Roman" w:cs="Times New Roman"/>
            <w:sz w:val="24"/>
            <w:szCs w:val="24"/>
          </w:rPr>
          <w:instrText xml:space="preserve"> PAGE   \* MERGEFORMAT </w:instrText>
        </w:r>
        <w:r w:rsidRPr="009D55A7">
          <w:rPr>
            <w:rFonts w:ascii="Times New Roman" w:hAnsi="Times New Roman" w:cs="Times New Roman"/>
            <w:sz w:val="24"/>
            <w:szCs w:val="24"/>
          </w:rPr>
          <w:fldChar w:fldCharType="separate"/>
        </w:r>
        <w:r w:rsidR="00CA0042">
          <w:rPr>
            <w:rFonts w:ascii="Times New Roman" w:hAnsi="Times New Roman" w:cs="Times New Roman"/>
            <w:noProof/>
            <w:sz w:val="24"/>
            <w:szCs w:val="24"/>
          </w:rPr>
          <w:t>5</w:t>
        </w:r>
        <w:r w:rsidRPr="009D55A7">
          <w:rPr>
            <w:rFonts w:ascii="Times New Roman" w:hAnsi="Times New Roman" w:cs="Times New Roman"/>
            <w:noProof/>
            <w:sz w:val="24"/>
            <w:szCs w:val="24"/>
          </w:rPr>
          <w:fldChar w:fldCharType="end"/>
        </w:r>
      </w:p>
    </w:sdtContent>
  </w:sdt>
  <w:p w:rsidR="008A6311" w:rsidRDefault="008A63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7C" w:rsidRDefault="003A207C" w:rsidP="009D55A7">
      <w:pPr>
        <w:spacing w:after="0" w:line="240" w:lineRule="auto"/>
      </w:pPr>
      <w:r>
        <w:separator/>
      </w:r>
    </w:p>
  </w:footnote>
  <w:footnote w:type="continuationSeparator" w:id="0">
    <w:p w:rsidR="003A207C" w:rsidRDefault="003A207C" w:rsidP="009D5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7DA"/>
    <w:multiLevelType w:val="hybridMultilevel"/>
    <w:tmpl w:val="6D98E3B6"/>
    <w:lvl w:ilvl="0" w:tplc="F54C296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DA6AE5"/>
    <w:multiLevelType w:val="hybridMultilevel"/>
    <w:tmpl w:val="B2DC309C"/>
    <w:lvl w:ilvl="0" w:tplc="038EB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4D787C"/>
    <w:multiLevelType w:val="multilevel"/>
    <w:tmpl w:val="E54A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2C6F8A"/>
    <w:multiLevelType w:val="hybridMultilevel"/>
    <w:tmpl w:val="B6964412"/>
    <w:lvl w:ilvl="0" w:tplc="41FE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6B256D"/>
    <w:multiLevelType w:val="hybridMultilevel"/>
    <w:tmpl w:val="2AD8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C6510"/>
    <w:multiLevelType w:val="hybridMultilevel"/>
    <w:tmpl w:val="7696FC80"/>
    <w:lvl w:ilvl="0" w:tplc="B5B8C5EC">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50"/>
    <w:rsid w:val="0000038A"/>
    <w:rsid w:val="00036D19"/>
    <w:rsid w:val="00050940"/>
    <w:rsid w:val="000628C7"/>
    <w:rsid w:val="00087673"/>
    <w:rsid w:val="000E08AD"/>
    <w:rsid w:val="000F72DE"/>
    <w:rsid w:val="0010556E"/>
    <w:rsid w:val="00144D62"/>
    <w:rsid w:val="00144D77"/>
    <w:rsid w:val="00186260"/>
    <w:rsid w:val="001D6DB7"/>
    <w:rsid w:val="001F7CF8"/>
    <w:rsid w:val="00240836"/>
    <w:rsid w:val="002465D7"/>
    <w:rsid w:val="002729D7"/>
    <w:rsid w:val="00272E35"/>
    <w:rsid w:val="002934E1"/>
    <w:rsid w:val="002D0C6E"/>
    <w:rsid w:val="002E16AC"/>
    <w:rsid w:val="002F4A2C"/>
    <w:rsid w:val="003071AB"/>
    <w:rsid w:val="00326117"/>
    <w:rsid w:val="0034234A"/>
    <w:rsid w:val="00356FFF"/>
    <w:rsid w:val="00373F83"/>
    <w:rsid w:val="00390DE1"/>
    <w:rsid w:val="00396DCA"/>
    <w:rsid w:val="003A207C"/>
    <w:rsid w:val="003D06E9"/>
    <w:rsid w:val="004437CF"/>
    <w:rsid w:val="00482366"/>
    <w:rsid w:val="00487035"/>
    <w:rsid w:val="00491D26"/>
    <w:rsid w:val="00493627"/>
    <w:rsid w:val="004961EA"/>
    <w:rsid w:val="004C676B"/>
    <w:rsid w:val="004D0783"/>
    <w:rsid w:val="004D1FC0"/>
    <w:rsid w:val="005126C9"/>
    <w:rsid w:val="00517700"/>
    <w:rsid w:val="0054747E"/>
    <w:rsid w:val="00587733"/>
    <w:rsid w:val="005A5ACF"/>
    <w:rsid w:val="005A5EF3"/>
    <w:rsid w:val="005B317F"/>
    <w:rsid w:val="005E0AAF"/>
    <w:rsid w:val="005F285E"/>
    <w:rsid w:val="005F2968"/>
    <w:rsid w:val="00606027"/>
    <w:rsid w:val="0064207E"/>
    <w:rsid w:val="00645CBE"/>
    <w:rsid w:val="00654987"/>
    <w:rsid w:val="00661229"/>
    <w:rsid w:val="006957EB"/>
    <w:rsid w:val="006968EF"/>
    <w:rsid w:val="006C1A19"/>
    <w:rsid w:val="006E3BA2"/>
    <w:rsid w:val="0070270A"/>
    <w:rsid w:val="007223F1"/>
    <w:rsid w:val="007250C7"/>
    <w:rsid w:val="00766302"/>
    <w:rsid w:val="007821B7"/>
    <w:rsid w:val="00784A3B"/>
    <w:rsid w:val="007910BF"/>
    <w:rsid w:val="0079369B"/>
    <w:rsid w:val="007B324C"/>
    <w:rsid w:val="008131E9"/>
    <w:rsid w:val="008412FA"/>
    <w:rsid w:val="00853B17"/>
    <w:rsid w:val="0086102F"/>
    <w:rsid w:val="00881197"/>
    <w:rsid w:val="00892AD0"/>
    <w:rsid w:val="008A0C2D"/>
    <w:rsid w:val="008A6311"/>
    <w:rsid w:val="008B24AB"/>
    <w:rsid w:val="008D0B91"/>
    <w:rsid w:val="008D79A4"/>
    <w:rsid w:val="008F2492"/>
    <w:rsid w:val="009055FF"/>
    <w:rsid w:val="00914939"/>
    <w:rsid w:val="00933AF0"/>
    <w:rsid w:val="00947E88"/>
    <w:rsid w:val="0097068B"/>
    <w:rsid w:val="00971271"/>
    <w:rsid w:val="009B2B91"/>
    <w:rsid w:val="009D26AD"/>
    <w:rsid w:val="009D55A7"/>
    <w:rsid w:val="009F4776"/>
    <w:rsid w:val="00A408C6"/>
    <w:rsid w:val="00A76650"/>
    <w:rsid w:val="00A91763"/>
    <w:rsid w:val="00AC78FB"/>
    <w:rsid w:val="00AE5F53"/>
    <w:rsid w:val="00AF2BF9"/>
    <w:rsid w:val="00B04279"/>
    <w:rsid w:val="00B056FE"/>
    <w:rsid w:val="00B14CF1"/>
    <w:rsid w:val="00B21D40"/>
    <w:rsid w:val="00B846C4"/>
    <w:rsid w:val="00B85A3F"/>
    <w:rsid w:val="00B94B90"/>
    <w:rsid w:val="00BD431C"/>
    <w:rsid w:val="00BE1275"/>
    <w:rsid w:val="00C008D0"/>
    <w:rsid w:val="00C117A3"/>
    <w:rsid w:val="00C5152A"/>
    <w:rsid w:val="00C60AE0"/>
    <w:rsid w:val="00C87392"/>
    <w:rsid w:val="00C9315F"/>
    <w:rsid w:val="00CA0042"/>
    <w:rsid w:val="00CA081C"/>
    <w:rsid w:val="00CA5A44"/>
    <w:rsid w:val="00CE0295"/>
    <w:rsid w:val="00CE5C9E"/>
    <w:rsid w:val="00CF3CE1"/>
    <w:rsid w:val="00D44E28"/>
    <w:rsid w:val="00D81D40"/>
    <w:rsid w:val="00DE0515"/>
    <w:rsid w:val="00DF0E01"/>
    <w:rsid w:val="00E303CF"/>
    <w:rsid w:val="00E6403D"/>
    <w:rsid w:val="00EA79A6"/>
    <w:rsid w:val="00ED6D48"/>
    <w:rsid w:val="00ED7089"/>
    <w:rsid w:val="00EF1673"/>
    <w:rsid w:val="00F43618"/>
    <w:rsid w:val="00F56F89"/>
    <w:rsid w:val="00F61292"/>
    <w:rsid w:val="00F620BC"/>
    <w:rsid w:val="00F71C0F"/>
    <w:rsid w:val="00FA7089"/>
    <w:rsid w:val="00FB152A"/>
    <w:rsid w:val="00FB616B"/>
    <w:rsid w:val="00FF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AF6C"/>
  <w15:docId w15:val="{2F96D608-7093-4904-82C8-A3432FE9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68B"/>
    <w:pPr>
      <w:ind w:left="720"/>
      <w:contextualSpacing/>
    </w:pPr>
  </w:style>
  <w:style w:type="paragraph" w:styleId="Header">
    <w:name w:val="header"/>
    <w:basedOn w:val="Normal"/>
    <w:link w:val="HeaderChar"/>
    <w:uiPriority w:val="99"/>
    <w:unhideWhenUsed/>
    <w:rsid w:val="009D5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5A7"/>
  </w:style>
  <w:style w:type="paragraph" w:styleId="Footer">
    <w:name w:val="footer"/>
    <w:basedOn w:val="Normal"/>
    <w:link w:val="FooterChar"/>
    <w:uiPriority w:val="99"/>
    <w:unhideWhenUsed/>
    <w:rsid w:val="009D5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5A7"/>
  </w:style>
  <w:style w:type="paragraph" w:styleId="BalloonText">
    <w:name w:val="Balloon Text"/>
    <w:basedOn w:val="Normal"/>
    <w:link w:val="BalloonTextChar"/>
    <w:uiPriority w:val="99"/>
    <w:semiHidden/>
    <w:unhideWhenUsed/>
    <w:rsid w:val="00C00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8D0"/>
    <w:rPr>
      <w:rFonts w:ascii="Tahoma" w:hAnsi="Tahoma" w:cs="Tahoma"/>
      <w:sz w:val="16"/>
      <w:szCs w:val="16"/>
    </w:rPr>
  </w:style>
  <w:style w:type="paragraph" w:styleId="CommentText">
    <w:name w:val="annotation text"/>
    <w:basedOn w:val="Normal"/>
    <w:link w:val="CommentTextChar"/>
    <w:uiPriority w:val="99"/>
    <w:semiHidden/>
    <w:unhideWhenUsed/>
    <w:rsid w:val="00F43618"/>
    <w:pPr>
      <w:spacing w:line="240" w:lineRule="auto"/>
    </w:pPr>
    <w:rPr>
      <w:sz w:val="20"/>
      <w:szCs w:val="20"/>
    </w:rPr>
  </w:style>
  <w:style w:type="character" w:customStyle="1" w:styleId="CommentTextChar">
    <w:name w:val="Comment Text Char"/>
    <w:basedOn w:val="DefaultParagraphFont"/>
    <w:link w:val="CommentText"/>
    <w:uiPriority w:val="99"/>
    <w:semiHidden/>
    <w:rsid w:val="00F43618"/>
    <w:rPr>
      <w:sz w:val="20"/>
      <w:szCs w:val="20"/>
    </w:rPr>
  </w:style>
  <w:style w:type="paragraph" w:styleId="NoSpacing">
    <w:name w:val="No Spacing"/>
    <w:uiPriority w:val="1"/>
    <w:qFormat/>
    <w:rsid w:val="00105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Tiquitaca Tran</dc:creator>
  <cp:lastModifiedBy>Admin</cp:lastModifiedBy>
  <cp:revision>2</cp:revision>
  <cp:lastPrinted>2020-02-21T06:41:00Z</cp:lastPrinted>
  <dcterms:created xsi:type="dcterms:W3CDTF">2020-02-21T09:46:00Z</dcterms:created>
  <dcterms:modified xsi:type="dcterms:W3CDTF">2020-02-21T09:46:00Z</dcterms:modified>
</cp:coreProperties>
</file>